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4DE" w:rsidRPr="00D54CFA" w:rsidRDefault="00B734DE" w:rsidP="0016258B">
      <w:pPr>
        <w:tabs>
          <w:tab w:val="left" w:pos="8325"/>
        </w:tabs>
        <w:autoSpaceDE w:val="0"/>
        <w:autoSpaceDN w:val="0"/>
        <w:adjustRightInd w:val="0"/>
        <w:spacing w:after="0"/>
        <w:jc w:val="right"/>
        <w:rPr>
          <w:rFonts w:asciiTheme="majorHAnsi" w:eastAsia="Calibri" w:hAnsiTheme="majorHAnsi" w:cs="Calibri"/>
          <w:b/>
          <w:spacing w:val="26"/>
          <w:sz w:val="24"/>
          <w:szCs w:val="24"/>
          <w:lang w:val="sr-Latn-CS"/>
        </w:rPr>
      </w:pPr>
    </w:p>
    <w:p w:rsidR="00B734DE" w:rsidRPr="00D54CFA" w:rsidRDefault="00B734DE" w:rsidP="00F8517A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eastAsia="Calibri" w:hAnsiTheme="majorHAnsi" w:cs="Calibri"/>
          <w:sz w:val="24"/>
          <w:szCs w:val="24"/>
          <w:lang w:val="sr-Latn-CS"/>
        </w:rPr>
      </w:pPr>
      <w:r w:rsidRPr="00D54CFA">
        <w:rPr>
          <w:rFonts w:asciiTheme="majorHAnsi" w:eastAsia="Calibri" w:hAnsiTheme="majorHAnsi" w:cs="Calibri"/>
          <w:sz w:val="24"/>
          <w:szCs w:val="24"/>
          <w:lang w:val="sr-Latn-CS"/>
        </w:rPr>
        <w:t xml:space="preserve">Na osnovu člana 15 stav 1 Odluke o uspostavljanju strukture za pregovore o pristupanju Crne Gore Evropskoj uniji („Službeni list CG“, br. 9/12, 15/14, </w:t>
      </w:r>
      <w:r w:rsidR="00346C71">
        <w:rPr>
          <w:rFonts w:asciiTheme="majorHAnsi" w:hAnsiTheme="majorHAnsi"/>
          <w:sz w:val="24"/>
          <w:szCs w:val="24"/>
          <w:lang w:val="sr-Latn-CS"/>
        </w:rPr>
        <w:t>19/17,</w:t>
      </w:r>
      <w:r w:rsidRPr="00D54CFA">
        <w:rPr>
          <w:rFonts w:asciiTheme="majorHAnsi" w:hAnsiTheme="majorHAnsi"/>
          <w:sz w:val="24"/>
          <w:szCs w:val="24"/>
          <w:lang w:val="sr-Latn-CS"/>
        </w:rPr>
        <w:t xml:space="preserve"> 33/18</w:t>
      </w:r>
      <w:r w:rsidR="00767CA0" w:rsidRPr="00D54CFA">
        <w:rPr>
          <w:rFonts w:asciiTheme="majorHAnsi" w:hAnsiTheme="majorHAnsi"/>
          <w:sz w:val="24"/>
          <w:szCs w:val="24"/>
          <w:lang w:val="sr-Latn-CS"/>
        </w:rPr>
        <w:t xml:space="preserve"> i 4</w:t>
      </w:r>
      <w:r w:rsidR="00F8517A">
        <w:rPr>
          <w:rFonts w:asciiTheme="majorHAnsi" w:hAnsiTheme="majorHAnsi"/>
          <w:sz w:val="24"/>
          <w:szCs w:val="24"/>
          <w:lang w:val="sr-Latn-CS"/>
        </w:rPr>
        <w:t>8</w:t>
      </w:r>
      <w:r w:rsidR="00767CA0" w:rsidRPr="00D54CFA">
        <w:rPr>
          <w:rFonts w:asciiTheme="majorHAnsi" w:hAnsiTheme="majorHAnsi"/>
          <w:sz w:val="24"/>
          <w:szCs w:val="24"/>
          <w:lang w:val="sr-Latn-CS"/>
        </w:rPr>
        <w:t>/18</w:t>
      </w:r>
      <w:r w:rsidRPr="00D54CFA">
        <w:rPr>
          <w:rFonts w:asciiTheme="majorHAnsi" w:eastAsia="Calibri" w:hAnsiTheme="majorHAnsi" w:cs="Calibri"/>
          <w:sz w:val="24"/>
          <w:szCs w:val="24"/>
          <w:lang w:val="sr-Latn-CS"/>
        </w:rPr>
        <w:t>), Vlada Crne Gore, na sjednici od</w:t>
      </w:r>
      <w:r w:rsidR="003C6599">
        <w:rPr>
          <w:rFonts w:asciiTheme="majorHAnsi" w:eastAsia="Calibri" w:hAnsiTheme="majorHAnsi" w:cs="Calibri"/>
          <w:sz w:val="24"/>
          <w:szCs w:val="24"/>
          <w:lang w:val="sr-Latn-CS"/>
        </w:rPr>
        <w:t xml:space="preserve"> 27. </w:t>
      </w:r>
      <w:r w:rsidR="00DD2F57">
        <w:rPr>
          <w:rFonts w:asciiTheme="majorHAnsi" w:eastAsia="Calibri" w:hAnsiTheme="majorHAnsi" w:cs="Calibri"/>
          <w:sz w:val="24"/>
          <w:szCs w:val="24"/>
          <w:lang w:val="sr-Latn-CS"/>
        </w:rPr>
        <w:t>s</w:t>
      </w:r>
      <w:r w:rsidR="003C6599">
        <w:rPr>
          <w:rFonts w:asciiTheme="majorHAnsi" w:eastAsia="Calibri" w:hAnsiTheme="majorHAnsi" w:cs="Calibri"/>
          <w:sz w:val="24"/>
          <w:szCs w:val="24"/>
          <w:lang w:val="sr-Latn-CS"/>
        </w:rPr>
        <w:t xml:space="preserve">eptembra </w:t>
      </w:r>
      <w:r w:rsidRPr="00D54CFA">
        <w:rPr>
          <w:rFonts w:asciiTheme="majorHAnsi" w:eastAsia="Calibri" w:hAnsiTheme="majorHAnsi" w:cs="Calibri"/>
          <w:sz w:val="24"/>
          <w:szCs w:val="24"/>
          <w:lang w:val="sr-Latn-CS"/>
        </w:rPr>
        <w:t>2018. godine, donijela je</w:t>
      </w:r>
    </w:p>
    <w:p w:rsidR="00B734DE" w:rsidRPr="00D54CFA" w:rsidRDefault="00B734DE" w:rsidP="00B734DE">
      <w:pPr>
        <w:autoSpaceDE w:val="0"/>
        <w:autoSpaceDN w:val="0"/>
        <w:adjustRightInd w:val="0"/>
        <w:spacing w:after="0"/>
        <w:jc w:val="both"/>
        <w:rPr>
          <w:rFonts w:asciiTheme="majorHAnsi" w:eastAsia="Calibri" w:hAnsiTheme="majorHAnsi" w:cs="Calibri"/>
          <w:sz w:val="24"/>
          <w:szCs w:val="24"/>
          <w:lang w:val="sr-Latn-CS"/>
        </w:rPr>
      </w:pPr>
    </w:p>
    <w:p w:rsidR="00B734DE" w:rsidRPr="00D54CFA" w:rsidRDefault="00B734DE" w:rsidP="00B734DE">
      <w:pPr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</w:pPr>
      <w:r w:rsidRPr="00D54CFA"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  <w:t xml:space="preserve">ODLUKU </w:t>
      </w:r>
    </w:p>
    <w:p w:rsidR="00B734DE" w:rsidRPr="00D54CFA" w:rsidRDefault="00B734DE" w:rsidP="00B734DE">
      <w:pPr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</w:pPr>
      <w:r w:rsidRPr="00D54CFA"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  <w:t xml:space="preserve">O OBRAZOVANJU RADNE GRUPE ZA PRIPREMU I VOĐENJE PREGOVORA O PRISTUPANJU CRNE GORE EVROPSKOJ UNIJI ZA OBLAST PRAVNE TEKOVINE EVROPSKE UNIJE KOJA SE ODNOSI NA PREGOVARAČKO POGLAVLJE </w:t>
      </w:r>
      <w:r w:rsidR="00DA2F27" w:rsidRPr="00D54CFA"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  <w:t>25</w:t>
      </w:r>
      <w:r w:rsidRPr="00D54CFA"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  <w:t xml:space="preserve"> –</w:t>
      </w:r>
      <w:r w:rsidR="00DA2F27" w:rsidRPr="00D54CFA"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  <w:t xml:space="preserve"> NAUKA I ISTRAŽIVANJE</w:t>
      </w:r>
    </w:p>
    <w:p w:rsidR="00B734DE" w:rsidRPr="00D54CFA" w:rsidRDefault="00B734DE" w:rsidP="00B734DE">
      <w:pPr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</w:pPr>
    </w:p>
    <w:p w:rsidR="00B734DE" w:rsidRPr="00D54CFA" w:rsidRDefault="00B734DE" w:rsidP="00B734DE">
      <w:pPr>
        <w:autoSpaceDE w:val="0"/>
        <w:autoSpaceDN w:val="0"/>
        <w:adjustRightInd w:val="0"/>
        <w:spacing w:after="0"/>
        <w:jc w:val="center"/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</w:pPr>
      <w:r w:rsidRPr="00D54CFA"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  <w:t>Član 1</w:t>
      </w:r>
    </w:p>
    <w:p w:rsidR="00B734DE" w:rsidRPr="00D54CFA" w:rsidRDefault="00B734DE" w:rsidP="00B734DE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eastAsia="Calibri" w:hAnsiTheme="majorHAnsi" w:cs="Calibri"/>
          <w:sz w:val="24"/>
          <w:szCs w:val="24"/>
          <w:lang w:val="sr-Latn-CS"/>
        </w:rPr>
      </w:pPr>
      <w:r w:rsidRPr="00D54CFA">
        <w:rPr>
          <w:rFonts w:asciiTheme="majorHAnsi" w:eastAsia="Calibri" w:hAnsiTheme="majorHAnsi" w:cs="Calibri"/>
          <w:sz w:val="24"/>
          <w:szCs w:val="24"/>
          <w:lang w:val="sr-Latn-CS"/>
        </w:rPr>
        <w:t xml:space="preserve">Obrazuje se Radna grupa za pripremu i vođenje pregovora o pristupanju Crne Gore Evropskoj uniji (u daljem tekstu: Radna grupa) za oblast pravne tekovine Evropske unije koja se odnosi na pregovaračko poglavlje </w:t>
      </w:r>
      <w:r w:rsidR="00DA2F27" w:rsidRPr="00D54CFA">
        <w:rPr>
          <w:rFonts w:asciiTheme="majorHAnsi" w:eastAsia="Calibri" w:hAnsiTheme="majorHAnsi" w:cs="Calibri"/>
          <w:sz w:val="24"/>
          <w:szCs w:val="24"/>
          <w:lang w:val="sr-Latn-CS"/>
        </w:rPr>
        <w:t>25</w:t>
      </w:r>
      <w:r w:rsidRPr="00D54CFA">
        <w:rPr>
          <w:rFonts w:asciiTheme="majorHAnsi" w:eastAsia="Calibri" w:hAnsiTheme="majorHAnsi" w:cs="Calibri"/>
          <w:sz w:val="24"/>
          <w:szCs w:val="24"/>
          <w:lang w:val="sr-Latn-CS"/>
        </w:rPr>
        <w:t xml:space="preserve"> – </w:t>
      </w:r>
      <w:r w:rsidR="00DA2F27" w:rsidRPr="00D54CFA">
        <w:rPr>
          <w:rFonts w:asciiTheme="majorHAnsi" w:eastAsia="Calibri" w:hAnsiTheme="majorHAnsi" w:cs="Calibri"/>
          <w:sz w:val="24"/>
          <w:szCs w:val="24"/>
          <w:lang w:val="sr-Latn-CS"/>
        </w:rPr>
        <w:t>Nauka i istraživanje</w:t>
      </w:r>
      <w:r w:rsidRPr="00D54CFA">
        <w:rPr>
          <w:rFonts w:asciiTheme="majorHAnsi" w:eastAsia="Calibri" w:hAnsiTheme="majorHAnsi" w:cs="Calibri"/>
          <w:sz w:val="24"/>
          <w:szCs w:val="24"/>
          <w:lang w:val="sr-Latn-CS"/>
        </w:rPr>
        <w:t>.</w:t>
      </w:r>
    </w:p>
    <w:p w:rsidR="00B734DE" w:rsidRPr="00D54CFA" w:rsidRDefault="00B734DE" w:rsidP="00B734DE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eastAsia="Calibri" w:hAnsiTheme="majorHAnsi" w:cs="Calibri"/>
          <w:sz w:val="24"/>
          <w:szCs w:val="24"/>
          <w:lang w:val="sr-Latn-CS"/>
        </w:rPr>
      </w:pPr>
    </w:p>
    <w:p w:rsidR="00B734DE" w:rsidRPr="00D54CFA" w:rsidRDefault="00B734DE" w:rsidP="00B734DE">
      <w:pPr>
        <w:autoSpaceDE w:val="0"/>
        <w:autoSpaceDN w:val="0"/>
        <w:adjustRightInd w:val="0"/>
        <w:spacing w:after="0"/>
        <w:ind w:left="3600" w:firstLine="720"/>
        <w:rPr>
          <w:rFonts w:asciiTheme="majorHAnsi" w:eastAsia="Calibri" w:hAnsiTheme="majorHAnsi" w:cs="Calibri"/>
          <w:sz w:val="24"/>
          <w:szCs w:val="24"/>
          <w:lang w:val="sr-Latn-CS"/>
        </w:rPr>
      </w:pPr>
      <w:r w:rsidRPr="00D54CFA">
        <w:rPr>
          <w:rFonts w:asciiTheme="majorHAnsi" w:eastAsia="Calibri" w:hAnsiTheme="majorHAnsi" w:cs="Calibri"/>
          <w:b/>
          <w:bCs/>
          <w:sz w:val="24"/>
          <w:szCs w:val="24"/>
          <w:lang w:val="sr-Latn-CS"/>
        </w:rPr>
        <w:t>Član 2</w:t>
      </w:r>
    </w:p>
    <w:p w:rsidR="0090788E" w:rsidRPr="00D54CFA" w:rsidRDefault="0090788E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U Radnu grupu imenuju se:</w:t>
      </w:r>
    </w:p>
    <w:p w:rsidR="0090788E" w:rsidRPr="00D54CFA" w:rsidRDefault="0090788E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1. </w:t>
      </w:r>
      <w:r w:rsidRPr="00D54CFA">
        <w:rPr>
          <w:rFonts w:asciiTheme="majorHAnsi" w:eastAsiaTheme="minorHAnsi" w:hAnsiTheme="majorHAnsi" w:cs="Times#20New#20Roman"/>
          <w:sz w:val="24"/>
          <w:szCs w:val="24"/>
          <w:lang w:val="sr-Latn-CS"/>
        </w:rPr>
        <w:t xml:space="preserve">šefica 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Radne grupe</w:t>
      </w:r>
    </w:p>
    <w:p w:rsidR="0090788E" w:rsidRPr="00D54CFA" w:rsidRDefault="0090788E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Smiljana </w:t>
      </w:r>
      <w:r w:rsidRPr="00D54CFA">
        <w:rPr>
          <w:rFonts w:asciiTheme="majorHAnsi" w:eastAsiaTheme="minorHAnsi" w:hAnsiTheme="majorHAnsi" w:cs="Times#20New#20Roman"/>
          <w:sz w:val="24"/>
          <w:szCs w:val="24"/>
          <w:lang w:val="sr-Latn-CS"/>
        </w:rPr>
        <w:t>Prelević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, sekretarka Ministarstva nauke;</w:t>
      </w:r>
    </w:p>
    <w:p w:rsidR="0090788E" w:rsidRPr="00D54CFA" w:rsidRDefault="0090788E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2. </w:t>
      </w:r>
      <w:r w:rsidRPr="00D54CFA">
        <w:rPr>
          <w:rFonts w:asciiTheme="majorHAnsi" w:eastAsiaTheme="minorHAnsi" w:hAnsiTheme="majorHAnsi" w:cs="Times#20New#20Roman"/>
          <w:sz w:val="24"/>
          <w:szCs w:val="24"/>
          <w:lang w:val="sr-Latn-CS"/>
        </w:rPr>
        <w:t>članovi/ice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:</w:t>
      </w:r>
    </w:p>
    <w:p w:rsidR="0062396F" w:rsidRPr="00D54CFA" w:rsidRDefault="0016258B" w:rsidP="00346C71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1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="00E13AD1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Vanja Banović, samostalna savjetnica u Kancelariji za evropske integracije,</w:t>
      </w:r>
      <w:r w:rsidR="00E13AD1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br/>
        <w:t xml:space="preserve">2) </w:t>
      </w:r>
      <w:r w:rsidR="005308DC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mr </w:t>
      </w:r>
      <w:r w:rsidR="0062396F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Vuk Čađenović, pomoćnik direktora </w:t>
      </w:r>
      <w:r w:rsidR="00770C9A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Zavod</w:t>
      </w:r>
      <w:r w:rsidR="00814C2B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a</w:t>
      </w:r>
      <w:r w:rsidR="000A2BD3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za statistiku</w:t>
      </w:r>
      <w:r w:rsidR="00770C9A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,</w:t>
      </w:r>
      <w:r w:rsidR="005D59CA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br/>
        <w:t>3) prof. dr</w:t>
      </w:r>
      <w:r w:rsidR="00E13AD1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Jasmina Ćetković, </w:t>
      </w:r>
      <w:r w:rsidR="00346C71" w:rsidRPr="00346C71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profesorica </w:t>
      </w:r>
      <w:r w:rsidR="00E13AD1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Ekonomskog fakulteta Univerziteta Crne Gore,</w:t>
      </w:r>
      <w:r w:rsidR="00E13AD1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br/>
        <w:t>4</w:t>
      </w:r>
      <w:r w:rsidR="0062396F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) Saša Ivanović, projektni menadžer u Ministarstvu nauke,</w:t>
      </w:r>
    </w:p>
    <w:p w:rsidR="0090788E" w:rsidRPr="00D54CFA" w:rsidRDefault="00E13AD1" w:rsidP="00CD2A79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5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="0016258B" w:rsidRPr="00D54CFA">
        <w:rPr>
          <w:rFonts w:asciiTheme="majorHAnsi" w:hAnsiTheme="majorHAnsi"/>
          <w:sz w:val="24"/>
          <w:lang w:val="sr-Latn-CS"/>
        </w:rPr>
        <w:t xml:space="preserve">dr Filip Ivanović, predstavnik </w:t>
      </w:r>
      <w:r w:rsidR="00E3610A">
        <w:rPr>
          <w:rFonts w:asciiTheme="majorHAnsi" w:hAnsiTheme="majorHAnsi"/>
          <w:sz w:val="24"/>
          <w:lang w:val="sr-Latn-CS"/>
        </w:rPr>
        <w:t xml:space="preserve">Nevladine </w:t>
      </w:r>
      <w:r w:rsidR="0016258B" w:rsidRPr="00D54CFA">
        <w:rPr>
          <w:rFonts w:asciiTheme="majorHAnsi" w:hAnsiTheme="majorHAnsi"/>
          <w:sz w:val="24"/>
          <w:lang w:val="sr-Latn-CS"/>
        </w:rPr>
        <w:t>organizacije Centar za helenske studije,</w:t>
      </w:r>
    </w:p>
    <w:p w:rsidR="005D59CA" w:rsidRPr="00D54CFA" w:rsidRDefault="00E13AD1" w:rsidP="0023486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lang w:val="sr-Latn-CS"/>
        </w:rPr>
      </w:pPr>
      <w:r w:rsidRPr="00D54CFA">
        <w:rPr>
          <w:rFonts w:asciiTheme="majorHAnsi" w:hAnsiTheme="majorHAnsi"/>
          <w:sz w:val="24"/>
          <w:lang w:val="sr-Latn-CS"/>
        </w:rPr>
        <w:t xml:space="preserve">6) </w:t>
      </w:r>
      <w:r w:rsidR="00993990" w:rsidRPr="00D54CFA">
        <w:rPr>
          <w:rFonts w:asciiTheme="majorHAnsi" w:hAnsiTheme="majorHAnsi"/>
          <w:sz w:val="24"/>
          <w:lang w:val="sr-Latn-CS"/>
        </w:rPr>
        <w:t xml:space="preserve">prof. dr </w:t>
      </w:r>
      <w:r w:rsidRPr="00D54CFA">
        <w:rPr>
          <w:rFonts w:asciiTheme="majorHAnsi" w:hAnsiTheme="majorHAnsi"/>
          <w:sz w:val="24"/>
          <w:lang w:val="sr-Latn-CS"/>
        </w:rPr>
        <w:t>Vesna Maraš, dekanica Fakulteta za prehrambenu tehnologiju, bezbjednost hrane i ekolo</w:t>
      </w:r>
      <w:r w:rsidR="00DB605E">
        <w:rPr>
          <w:rFonts w:asciiTheme="majorHAnsi" w:hAnsiTheme="majorHAnsi"/>
          <w:sz w:val="24"/>
          <w:lang w:val="sr-Latn-CS"/>
        </w:rPr>
        <w:t>giju Univerziteta Donja Gorica,</w:t>
      </w:r>
    </w:p>
    <w:p w:rsidR="00E13AD1" w:rsidRPr="00D54CFA" w:rsidRDefault="005D59CA" w:rsidP="0023486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lang w:val="sr-Latn-CS"/>
        </w:rPr>
      </w:pPr>
      <w:r w:rsidRPr="00D54CFA">
        <w:rPr>
          <w:rFonts w:asciiTheme="majorHAnsi" w:hAnsiTheme="majorHAnsi"/>
          <w:sz w:val="24"/>
          <w:lang w:val="sr-Latn-CS"/>
        </w:rPr>
        <w:t>7) prof. dr</w:t>
      </w:r>
      <w:r w:rsidR="00FD1FED">
        <w:rPr>
          <w:rFonts w:asciiTheme="majorHAnsi" w:hAnsiTheme="majorHAnsi"/>
          <w:sz w:val="24"/>
          <w:lang w:val="sr-Latn-CS"/>
        </w:rPr>
        <w:t xml:space="preserve"> Jovan Mirković, </w:t>
      </w:r>
      <w:r w:rsidR="00E13AD1" w:rsidRPr="00D54CFA">
        <w:rPr>
          <w:rFonts w:asciiTheme="majorHAnsi" w:hAnsiTheme="majorHAnsi"/>
          <w:sz w:val="24"/>
          <w:lang w:val="sr-Latn-CS"/>
        </w:rPr>
        <w:t xml:space="preserve">predsjednik </w:t>
      </w:r>
      <w:r w:rsidR="005A7FFC" w:rsidRPr="005A7FFC">
        <w:rPr>
          <w:rFonts w:asciiTheme="majorHAnsi" w:hAnsiTheme="majorHAnsi"/>
          <w:sz w:val="24"/>
          <w:lang w:val="sr-Latn-CS"/>
        </w:rPr>
        <w:t>Nevladine organizacije PRONA Fondacija za promovisanje nauke</w:t>
      </w:r>
      <w:r w:rsidR="00E13AD1" w:rsidRPr="00D54CFA">
        <w:rPr>
          <w:rFonts w:asciiTheme="majorHAnsi" w:hAnsiTheme="majorHAnsi"/>
          <w:sz w:val="24"/>
          <w:lang w:val="sr-Latn-CS"/>
        </w:rPr>
        <w:t xml:space="preserve">, </w:t>
      </w:r>
    </w:p>
    <w:p w:rsidR="0062396F" w:rsidRPr="00D54CFA" w:rsidRDefault="00E13AD1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8)</w:t>
      </w:r>
      <w:r w:rsidR="0062396F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Mirza Mulešković, šef </w:t>
      </w:r>
      <w:r w:rsidR="000A2BD3">
        <w:rPr>
          <w:rFonts w:asciiTheme="majorHAnsi" w:eastAsiaTheme="minorHAnsi" w:hAnsiTheme="majorHAnsi" w:cs="TimesNewRomanPSMT"/>
          <w:sz w:val="24"/>
          <w:szCs w:val="24"/>
          <w:lang w:val="sr-Latn-CS"/>
        </w:rPr>
        <w:t>s</w:t>
      </w:r>
      <w:r w:rsidR="0062396F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ektora u Uniji poslodavaca</w:t>
      </w:r>
      <w:r w:rsidR="005308DC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</w:t>
      </w:r>
      <w:r w:rsidR="0062396F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Crne Gore,</w:t>
      </w:r>
    </w:p>
    <w:p w:rsidR="00E13AD1" w:rsidRPr="00D54CFA" w:rsidRDefault="005D59CA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9</w:t>
      </w:r>
      <w:r w:rsidR="0062396F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)</w:t>
      </w:r>
      <w:r w:rsidR="00E13AD1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mr Radule Novović, predsjednik Odbora za prosvjetu, nauku, kulturu</w:t>
      </w:r>
      <w:r w:rsidR="00DB605E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i sport u Skupštini Crne Gore,</w:t>
      </w:r>
    </w:p>
    <w:p w:rsidR="0090788E" w:rsidRPr="00D54CFA" w:rsidRDefault="005D59CA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10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dr 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Mladen </w:t>
      </w:r>
      <w:r w:rsidR="0090788E" w:rsidRPr="00D54CFA">
        <w:rPr>
          <w:rFonts w:asciiTheme="majorHAnsi" w:eastAsiaTheme="minorHAnsi" w:hAnsiTheme="majorHAnsi" w:cs="Times#20New#20Roman"/>
          <w:sz w:val="24"/>
          <w:szCs w:val="24"/>
          <w:lang w:val="sr-Latn-CS"/>
        </w:rPr>
        <w:t>Perazić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, rukovodilac </w:t>
      </w:r>
      <w:r w:rsidR="00BF506B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u Privrednoj komori Crne Gore,</w:t>
      </w:r>
    </w:p>
    <w:p w:rsidR="00717782" w:rsidRPr="00D54CFA" w:rsidRDefault="005D59CA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11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dr 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Darko Petrušić, generalni dire</w:t>
      </w:r>
      <w:r w:rsidR="00EA696B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k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tor u Ministarstvu nauke,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</w:t>
      </w:r>
    </w:p>
    <w:p w:rsidR="0016258B" w:rsidRPr="00D54CFA" w:rsidRDefault="005D59CA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12</w:t>
      </w:r>
      <w:r w:rsidR="00F7176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="0016258B" w:rsidRPr="00D54CFA">
        <w:rPr>
          <w:rFonts w:asciiTheme="majorHAnsi" w:hAnsiTheme="majorHAnsi"/>
          <w:sz w:val="24"/>
          <w:lang w:val="sr-Latn-CS"/>
        </w:rPr>
        <w:t>prof. dr Sanja Radonjić, profesorica Biotehničkog fakulteta Univerziteta Crne Gore,</w:t>
      </w:r>
      <w:r w:rsidRPr="00D54CFA">
        <w:rPr>
          <w:rFonts w:asciiTheme="majorHAnsi" w:hAnsiTheme="majorHAnsi"/>
          <w:sz w:val="24"/>
          <w:lang w:val="sr-Latn-CS"/>
        </w:rPr>
        <w:t xml:space="preserve"> </w:t>
      </w:r>
    </w:p>
    <w:p w:rsidR="00993990" w:rsidRPr="00D54CFA" w:rsidRDefault="005D59CA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</w:t>
      </w:r>
      <w:r w:rsidR="00770C9A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1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3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="005308DC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doc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. dr 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Anđela Jakšić</w:t>
      </w:r>
      <w:r w:rsidR="000A2BD3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-</w:t>
      </w:r>
      <w:r w:rsidR="000A2BD3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</w:t>
      </w: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Stojanović, prorektorica za međunarodnu saradnju Univerziteta Mediteran, </w:t>
      </w:r>
    </w:p>
    <w:p w:rsidR="00767CA0" w:rsidRPr="00D54CFA" w:rsidRDefault="00D54CFA" w:rsidP="00CD2A79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lastRenderedPageBreak/>
        <w:t>14) dr Danijela Šuković,</w:t>
      </w:r>
      <w:r w:rsidR="005D59CA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direktor</w:t>
      </w:r>
      <w:r w:rsidR="007D2E5D">
        <w:rPr>
          <w:rFonts w:asciiTheme="majorHAnsi" w:eastAsiaTheme="minorHAnsi" w:hAnsiTheme="majorHAnsi" w:cs="TimesNewRomanPSMT"/>
          <w:sz w:val="24"/>
          <w:szCs w:val="24"/>
          <w:lang w:val="sr-Latn-CS"/>
        </w:rPr>
        <w:t>ica</w:t>
      </w:r>
      <w:r w:rsidR="005D59CA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</w:t>
      </w:r>
      <w:r w:rsidR="000A2BD3">
        <w:rPr>
          <w:rFonts w:asciiTheme="majorHAnsi" w:eastAsiaTheme="minorHAnsi" w:hAnsiTheme="majorHAnsi" w:cs="TimesNewRomanPSMT"/>
          <w:sz w:val="24"/>
          <w:szCs w:val="24"/>
          <w:lang w:val="sr-Latn-CS"/>
        </w:rPr>
        <w:t>s</w:t>
      </w:r>
      <w:r w:rsidR="00E3610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ektora </w:t>
      </w:r>
      <w:r w:rsidR="00767CA0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u Centru za ekotoksikološka ispitivanja</w:t>
      </w:r>
      <w:r w:rsidR="000A2BD3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DOO</w:t>
      </w:r>
      <w:r w:rsidR="00767CA0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,</w:t>
      </w:r>
    </w:p>
    <w:p w:rsidR="00234862" w:rsidRPr="00D54CFA" w:rsidRDefault="00993990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15</w:t>
      </w:r>
      <w:r w:rsidR="0090788E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="0016258B" w:rsidRPr="00D54CFA">
        <w:rPr>
          <w:rFonts w:asciiTheme="majorHAnsi" w:hAnsiTheme="majorHAnsi"/>
          <w:sz w:val="24"/>
          <w:szCs w:val="24"/>
          <w:lang w:val="sr-Latn-CS"/>
        </w:rPr>
        <w:t>prof. dr Mira Vukčević, dekan</w:t>
      </w:r>
      <w:r w:rsidR="00E3610A">
        <w:rPr>
          <w:rFonts w:asciiTheme="majorHAnsi" w:hAnsiTheme="majorHAnsi"/>
          <w:sz w:val="24"/>
          <w:szCs w:val="24"/>
          <w:lang w:val="sr-Latn-CS"/>
        </w:rPr>
        <w:t>ica</w:t>
      </w:r>
      <w:r w:rsidR="0016258B" w:rsidRPr="00D54CFA">
        <w:rPr>
          <w:rFonts w:asciiTheme="majorHAnsi" w:hAnsiTheme="majorHAnsi"/>
          <w:sz w:val="24"/>
          <w:szCs w:val="24"/>
          <w:lang w:val="sr-Latn-CS"/>
        </w:rPr>
        <w:t xml:space="preserve"> Metalurško-tehnološkog fakulteta Univerziteta Crne Gore,</w:t>
      </w:r>
      <w:r w:rsidR="005D59CA" w:rsidRPr="00D54CFA">
        <w:rPr>
          <w:rFonts w:asciiTheme="majorHAnsi" w:hAnsiTheme="majorHAnsi"/>
          <w:sz w:val="24"/>
          <w:szCs w:val="24"/>
          <w:lang w:val="sr-Latn-CS"/>
        </w:rPr>
        <w:t xml:space="preserve"> </w:t>
      </w:r>
    </w:p>
    <w:p w:rsidR="005D59CA" w:rsidRPr="00B06AB4" w:rsidRDefault="00993990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/>
          <w:sz w:val="24"/>
          <w:szCs w:val="24"/>
          <w:lang w:val="sr-Latn-CS"/>
        </w:rPr>
      </w:pPr>
      <w:r w:rsidRPr="00D54CFA">
        <w:rPr>
          <w:rFonts w:asciiTheme="majorHAnsi" w:hAnsiTheme="majorHAnsi"/>
          <w:sz w:val="24"/>
          <w:szCs w:val="24"/>
          <w:lang w:val="sr-Latn-CS"/>
        </w:rPr>
        <w:t>16</w:t>
      </w:r>
      <w:r w:rsidR="005D59CA" w:rsidRPr="00D54CFA">
        <w:rPr>
          <w:rFonts w:asciiTheme="majorHAnsi" w:hAnsiTheme="majorHAnsi"/>
          <w:sz w:val="24"/>
          <w:szCs w:val="24"/>
          <w:lang w:val="sr-Latn-CS"/>
        </w:rPr>
        <w:t xml:space="preserve">) </w:t>
      </w:r>
      <w:r w:rsidR="005D59CA" w:rsidRPr="007D2E5D">
        <w:rPr>
          <w:rFonts w:asciiTheme="majorHAnsi" w:hAnsiTheme="majorHAnsi"/>
          <w:sz w:val="24"/>
          <w:szCs w:val="24"/>
          <w:lang w:val="sr-Latn-CS"/>
        </w:rPr>
        <w:t>dr sci</w:t>
      </w:r>
      <w:r w:rsidR="00290D18">
        <w:rPr>
          <w:rFonts w:asciiTheme="majorHAnsi" w:hAnsiTheme="majorHAnsi"/>
          <w:sz w:val="24"/>
          <w:szCs w:val="24"/>
          <w:lang w:val="sr-Latn-CS"/>
        </w:rPr>
        <w:t>.</w:t>
      </w:r>
      <w:r w:rsidR="005D59CA" w:rsidRPr="007D2E5D">
        <w:rPr>
          <w:rFonts w:asciiTheme="majorHAnsi" w:hAnsiTheme="majorHAnsi"/>
          <w:sz w:val="24"/>
          <w:szCs w:val="24"/>
          <w:lang w:val="sr-Latn-CS"/>
        </w:rPr>
        <w:t xml:space="preserve"> med</w:t>
      </w:r>
      <w:r w:rsidR="00290D18">
        <w:rPr>
          <w:rFonts w:asciiTheme="majorHAnsi" w:hAnsiTheme="majorHAnsi"/>
          <w:sz w:val="24"/>
          <w:szCs w:val="24"/>
          <w:lang w:val="sr-Latn-CS"/>
        </w:rPr>
        <w:t>.</w:t>
      </w:r>
      <w:r w:rsidR="005D59CA" w:rsidRPr="007D2E5D">
        <w:rPr>
          <w:rFonts w:asciiTheme="majorHAnsi" w:hAnsiTheme="majorHAnsi"/>
          <w:sz w:val="24"/>
          <w:szCs w:val="24"/>
          <w:lang w:val="sr-Latn-CS"/>
        </w:rPr>
        <w:t xml:space="preserve"> Elvir Zvrko</w:t>
      </w:r>
      <w:r w:rsidR="005D59CA" w:rsidRPr="00D54CFA">
        <w:rPr>
          <w:rFonts w:asciiTheme="majorHAnsi" w:hAnsiTheme="majorHAnsi"/>
          <w:sz w:val="24"/>
          <w:szCs w:val="24"/>
          <w:lang w:val="sr-Latn-CS"/>
        </w:rPr>
        <w:t xml:space="preserve">, </w:t>
      </w:r>
      <w:r w:rsidR="00B06AB4" w:rsidRPr="00B81654">
        <w:rPr>
          <w:rFonts w:asciiTheme="majorHAnsi" w:hAnsiTheme="majorHAnsi" w:cs="Tahoma"/>
          <w:color w:val="000000"/>
          <w:sz w:val="24"/>
          <w:szCs w:val="20"/>
          <w:lang w:val="sr-Latn-CS"/>
        </w:rPr>
        <w:t>direktor klinike u</w:t>
      </w:r>
      <w:r w:rsidR="00B06AB4" w:rsidRPr="00691C70">
        <w:rPr>
          <w:rFonts w:asciiTheme="majorHAnsi" w:hAnsiTheme="majorHAnsi" w:cs="Tahoma"/>
          <w:color w:val="000000"/>
          <w:sz w:val="24"/>
          <w:szCs w:val="20"/>
          <w:lang w:val="sr-Latn-CS"/>
        </w:rPr>
        <w:t xml:space="preserve"> Kliničkom centru Crne Gore</w:t>
      </w:r>
      <w:r w:rsidR="00B06AB4">
        <w:rPr>
          <w:rFonts w:asciiTheme="majorHAnsi" w:hAnsiTheme="majorHAnsi"/>
          <w:sz w:val="24"/>
          <w:szCs w:val="24"/>
          <w:lang w:val="sr-Latn-CS"/>
        </w:rPr>
        <w:t>,</w:t>
      </w:r>
    </w:p>
    <w:p w:rsidR="00515489" w:rsidRDefault="00993990" w:rsidP="00B073E2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eastAsiaTheme="minorHAnsi" w:hAnsiTheme="majorHAnsi" w:cs="TimesNewRomanPSMT"/>
          <w:sz w:val="24"/>
          <w:szCs w:val="24"/>
          <w:lang w:val="sr-Latn-CS"/>
        </w:rPr>
      </w:pPr>
      <w:r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17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) </w:t>
      </w:r>
      <w:r w:rsidR="005D59CA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mr 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Branka Žižić, v</w:t>
      </w:r>
      <w:r w:rsidR="00EA696B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.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d</w:t>
      </w:r>
      <w:r w:rsidR="00EA696B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.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generalne direktorice u Minist</w:t>
      </w:r>
      <w:r w:rsidR="00EB7020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a</w:t>
      </w:r>
      <w:r w:rsidR="00717782" w:rsidRPr="00D54CFA">
        <w:rPr>
          <w:rFonts w:asciiTheme="majorHAnsi" w:eastAsiaTheme="minorHAnsi" w:hAnsiTheme="majorHAnsi" w:cs="TimesNewRomanPSMT"/>
          <w:sz w:val="24"/>
          <w:szCs w:val="24"/>
          <w:lang w:val="sr-Latn-CS"/>
        </w:rPr>
        <w:t>rstvu nauke</w:t>
      </w:r>
      <w:r w:rsidR="00515489">
        <w:rPr>
          <w:rFonts w:asciiTheme="majorHAnsi" w:eastAsiaTheme="minorHAnsi" w:hAnsiTheme="majorHAnsi" w:cs="TimesNewRomanPSMT"/>
          <w:sz w:val="24"/>
          <w:szCs w:val="24"/>
          <w:lang w:val="sr-Latn-CS"/>
        </w:rPr>
        <w:t>,</w:t>
      </w:r>
    </w:p>
    <w:p w:rsidR="00993990" w:rsidRDefault="00515489" w:rsidP="00057004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Calibri"/>
          <w:sz w:val="24"/>
          <w:szCs w:val="24"/>
          <w:lang w:val="sr-Latn-CS"/>
        </w:rPr>
      </w:pPr>
      <w:r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18) </w:t>
      </w:r>
      <w:r w:rsidR="00582FBB">
        <w:rPr>
          <w:rFonts w:asciiTheme="majorHAnsi" w:eastAsiaTheme="minorHAnsi" w:hAnsiTheme="majorHAnsi" w:cs="TimesNewRomanPSMT"/>
          <w:sz w:val="24"/>
          <w:szCs w:val="24"/>
          <w:lang w:val="sr-Latn-CS"/>
        </w:rPr>
        <w:t>prof.</w:t>
      </w:r>
      <w:r>
        <w:rPr>
          <w:rFonts w:asciiTheme="majorHAnsi" w:eastAsiaTheme="minorHAnsi" w:hAnsiTheme="majorHAnsi" w:cs="TimesNewRomanPSMT"/>
          <w:sz w:val="24"/>
          <w:szCs w:val="24"/>
          <w:lang w:val="sr-Latn-CS"/>
        </w:rPr>
        <w:t xml:space="preserve"> dr Jelena Žugić, predstavnica Nevladine organizacije Centar za građansko obrazovanje</w:t>
      </w:r>
      <w:r w:rsidR="00057004">
        <w:rPr>
          <w:rFonts w:asciiTheme="majorHAnsi" w:eastAsiaTheme="minorHAnsi" w:hAnsiTheme="majorHAnsi" w:cs="TimesNewRomanPSMT"/>
          <w:sz w:val="24"/>
          <w:szCs w:val="24"/>
          <w:lang w:val="sr-Latn-CS"/>
        </w:rPr>
        <w:t>.</w:t>
      </w:r>
      <w:r w:rsidR="00057004" w:rsidRPr="00D54CFA">
        <w:rPr>
          <w:rFonts w:asciiTheme="majorHAnsi" w:hAnsiTheme="majorHAnsi" w:cs="Calibri"/>
          <w:sz w:val="24"/>
          <w:szCs w:val="24"/>
          <w:lang w:val="sr-Latn-CS"/>
        </w:rPr>
        <w:t xml:space="preserve"> </w:t>
      </w:r>
    </w:p>
    <w:p w:rsidR="00057004" w:rsidRPr="00D54CFA" w:rsidRDefault="00057004" w:rsidP="00057004">
      <w:pPr>
        <w:autoSpaceDE w:val="0"/>
        <w:autoSpaceDN w:val="0"/>
        <w:adjustRightInd w:val="0"/>
        <w:spacing w:after="0"/>
        <w:ind w:left="720"/>
        <w:jc w:val="both"/>
        <w:rPr>
          <w:rFonts w:asciiTheme="majorHAnsi" w:hAnsiTheme="majorHAnsi" w:cs="Calibri"/>
          <w:sz w:val="24"/>
          <w:szCs w:val="24"/>
          <w:lang w:val="sr-Latn-CS"/>
        </w:rPr>
      </w:pPr>
    </w:p>
    <w:p w:rsidR="00B734DE" w:rsidRPr="00D54CFA" w:rsidRDefault="00B734DE" w:rsidP="00B734DE">
      <w:pPr>
        <w:tabs>
          <w:tab w:val="left" w:pos="1380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sz w:val="24"/>
          <w:szCs w:val="24"/>
          <w:lang w:val="sr-Latn-CS"/>
        </w:rPr>
      </w:pP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  <w:t>Član 3</w:t>
      </w:r>
    </w:p>
    <w:p w:rsidR="00B734DE" w:rsidRPr="00D54CFA" w:rsidRDefault="00B734DE" w:rsidP="00B734DE">
      <w:pPr>
        <w:spacing w:after="0"/>
        <w:ind w:firstLine="720"/>
        <w:jc w:val="both"/>
        <w:rPr>
          <w:rFonts w:asciiTheme="majorHAnsi" w:eastAsia="Calibri" w:hAnsiTheme="majorHAnsi"/>
          <w:sz w:val="24"/>
          <w:szCs w:val="24"/>
          <w:lang w:val="sr-Latn-CS"/>
        </w:rPr>
      </w:pPr>
      <w:r w:rsidRPr="00D54CFA">
        <w:rPr>
          <w:rFonts w:asciiTheme="majorHAnsi" w:eastAsia="Calibri" w:hAnsiTheme="majorHAnsi"/>
          <w:sz w:val="24"/>
          <w:szCs w:val="24"/>
          <w:lang w:val="sr-Latn-CS"/>
        </w:rPr>
        <w:t xml:space="preserve">Zadaci Radne grupe su: </w:t>
      </w:r>
    </w:p>
    <w:p w:rsidR="00B734DE" w:rsidRPr="00D54CFA" w:rsidRDefault="00B734DE" w:rsidP="00B734DE">
      <w:pPr>
        <w:pStyle w:val="NoSpacing"/>
        <w:numPr>
          <w:ilvl w:val="0"/>
          <w:numId w:val="2"/>
        </w:numPr>
        <w:tabs>
          <w:tab w:val="left" w:pos="990"/>
        </w:tabs>
        <w:spacing w:line="276" w:lineRule="auto"/>
        <w:ind w:left="0" w:firstLine="720"/>
        <w:jc w:val="both"/>
        <w:rPr>
          <w:rFonts w:asciiTheme="majorHAnsi" w:hAnsiTheme="majorHAnsi" w:cs="Calibri"/>
          <w:sz w:val="24"/>
          <w:szCs w:val="24"/>
          <w:lang w:val="sr-Latn-CS"/>
        </w:rPr>
      </w:pPr>
      <w:r w:rsidRPr="00D54CFA">
        <w:rPr>
          <w:rFonts w:asciiTheme="majorHAnsi" w:hAnsiTheme="majorHAnsi" w:cs="Calibri"/>
          <w:sz w:val="24"/>
          <w:szCs w:val="24"/>
          <w:lang w:val="sr-Latn-CS"/>
        </w:rPr>
        <w:t>učestvovanje u izradi, realizaciji i izvještavanju o realizaciji akcionih planova i drugih dokumenata od značaja za pristupanje Crne Gore Evropskoj uniji;</w:t>
      </w:r>
    </w:p>
    <w:p w:rsidR="00B734DE" w:rsidRPr="00D54CFA" w:rsidRDefault="00B734DE" w:rsidP="00B734DE">
      <w:pPr>
        <w:pStyle w:val="NoSpacing"/>
        <w:numPr>
          <w:ilvl w:val="0"/>
          <w:numId w:val="2"/>
        </w:numPr>
        <w:tabs>
          <w:tab w:val="left" w:pos="990"/>
        </w:tabs>
        <w:spacing w:line="276" w:lineRule="auto"/>
        <w:ind w:left="0" w:firstLine="720"/>
        <w:jc w:val="both"/>
        <w:rPr>
          <w:rFonts w:asciiTheme="majorHAnsi" w:hAnsiTheme="majorHAnsi" w:cs="Calibri"/>
          <w:sz w:val="24"/>
          <w:szCs w:val="24"/>
          <w:lang w:val="sr-Latn-CS"/>
        </w:rPr>
      </w:pPr>
      <w:r w:rsidRPr="00D54CFA">
        <w:rPr>
          <w:rFonts w:asciiTheme="majorHAnsi" w:hAnsiTheme="majorHAnsi" w:cs="Calibri"/>
          <w:sz w:val="24"/>
          <w:szCs w:val="24"/>
          <w:lang w:val="sr-Latn-CS"/>
        </w:rPr>
        <w:t xml:space="preserve">učestvovanje u izradi i reviziji Programa pristupanja Crne Gore Evropskoj uniji;  </w:t>
      </w:r>
    </w:p>
    <w:p w:rsidR="00B734DE" w:rsidRPr="00D54CFA" w:rsidRDefault="00B734DE" w:rsidP="00B734DE">
      <w:pPr>
        <w:pStyle w:val="NoSpacing"/>
        <w:numPr>
          <w:ilvl w:val="0"/>
          <w:numId w:val="2"/>
        </w:numPr>
        <w:tabs>
          <w:tab w:val="left" w:pos="990"/>
        </w:tabs>
        <w:spacing w:line="276" w:lineRule="auto"/>
        <w:ind w:left="0" w:firstLine="720"/>
        <w:jc w:val="both"/>
        <w:rPr>
          <w:rFonts w:asciiTheme="majorHAnsi" w:hAnsiTheme="majorHAnsi" w:cs="Calibri"/>
          <w:sz w:val="24"/>
          <w:szCs w:val="24"/>
          <w:lang w:val="sr-Latn-CS"/>
        </w:rPr>
      </w:pPr>
      <w:r w:rsidRPr="00D54CFA">
        <w:rPr>
          <w:rFonts w:asciiTheme="majorHAnsi" w:hAnsiTheme="majorHAnsi" w:cs="Calibri"/>
          <w:sz w:val="24"/>
          <w:szCs w:val="24"/>
          <w:lang w:val="sr-Latn-CS"/>
        </w:rPr>
        <w:t xml:space="preserve">praćenje i izvještavanje o realizaciji Programa pristupanja Crne Gore Evropskoj uniji; </w:t>
      </w:r>
    </w:p>
    <w:p w:rsidR="00B734DE" w:rsidRPr="00D54CFA" w:rsidRDefault="00B734DE" w:rsidP="00B734DE">
      <w:pPr>
        <w:pStyle w:val="NoSpacing"/>
        <w:numPr>
          <w:ilvl w:val="0"/>
          <w:numId w:val="2"/>
        </w:numPr>
        <w:tabs>
          <w:tab w:val="left" w:pos="990"/>
        </w:tabs>
        <w:spacing w:line="276" w:lineRule="auto"/>
        <w:ind w:left="0" w:firstLine="720"/>
        <w:jc w:val="both"/>
        <w:rPr>
          <w:rFonts w:asciiTheme="majorHAnsi" w:hAnsiTheme="majorHAnsi" w:cs="Calibri"/>
          <w:sz w:val="24"/>
          <w:szCs w:val="24"/>
          <w:lang w:val="sr-Latn-CS"/>
        </w:rPr>
      </w:pPr>
      <w:r w:rsidRPr="00D54CFA">
        <w:rPr>
          <w:rFonts w:asciiTheme="majorHAnsi" w:hAnsiTheme="majorHAnsi" w:cs="Calibri"/>
          <w:sz w:val="24"/>
          <w:szCs w:val="24"/>
          <w:lang w:val="sr-Latn-CS"/>
        </w:rPr>
        <w:t>učestvovanje na sastancima pododbora za stabilizaciju i pridruživanje;</w:t>
      </w:r>
    </w:p>
    <w:p w:rsidR="00B734DE" w:rsidRPr="00D54CFA" w:rsidRDefault="00B734DE" w:rsidP="005308DC">
      <w:pPr>
        <w:pStyle w:val="NoSpacing"/>
        <w:numPr>
          <w:ilvl w:val="0"/>
          <w:numId w:val="2"/>
        </w:numPr>
        <w:tabs>
          <w:tab w:val="left" w:pos="990"/>
        </w:tabs>
        <w:spacing w:line="276" w:lineRule="auto"/>
        <w:ind w:left="0" w:firstLine="720"/>
        <w:jc w:val="both"/>
        <w:rPr>
          <w:rFonts w:asciiTheme="majorHAnsi" w:hAnsiTheme="majorHAnsi" w:cs="Calibri"/>
          <w:sz w:val="24"/>
          <w:szCs w:val="24"/>
          <w:lang w:val="sr-Latn-CS"/>
        </w:rPr>
      </w:pPr>
      <w:r w:rsidRPr="00D54CFA">
        <w:rPr>
          <w:rFonts w:asciiTheme="majorHAnsi" w:hAnsiTheme="majorHAnsi" w:cs="Calibri"/>
          <w:sz w:val="24"/>
          <w:szCs w:val="24"/>
          <w:lang w:val="sr-Latn-CS"/>
        </w:rPr>
        <w:t xml:space="preserve">učestvovanje u ekspertskim misijama i vršenje drugih poslova od značaja za pregovore, uz podršku organa državne uprave i drugih organa i institucija u oblasti pravne tekovine Evropske unije koja se odnosi na pregovaračko poglavlje </w:t>
      </w:r>
      <w:r w:rsidR="00DA2F27" w:rsidRPr="00D54CFA">
        <w:rPr>
          <w:rFonts w:asciiTheme="majorHAnsi" w:hAnsiTheme="majorHAnsi" w:cs="Calibri"/>
          <w:sz w:val="24"/>
          <w:szCs w:val="24"/>
          <w:lang w:val="sr-Latn-CS"/>
        </w:rPr>
        <w:t>25</w:t>
      </w:r>
      <w:r w:rsidRPr="00D54CFA">
        <w:rPr>
          <w:rFonts w:asciiTheme="majorHAnsi" w:hAnsiTheme="majorHAnsi" w:cs="Calibri"/>
          <w:sz w:val="24"/>
          <w:szCs w:val="24"/>
          <w:lang w:val="sr-Latn-CS"/>
        </w:rPr>
        <w:t xml:space="preserve"> – </w:t>
      </w:r>
      <w:r w:rsidR="005308DC" w:rsidRPr="00D54CFA">
        <w:rPr>
          <w:rFonts w:asciiTheme="majorHAnsi" w:hAnsiTheme="majorHAnsi" w:cs="Calibri"/>
          <w:sz w:val="24"/>
          <w:szCs w:val="24"/>
          <w:lang w:val="sr-Latn-CS"/>
        </w:rPr>
        <w:t xml:space="preserve">Nauka </w:t>
      </w:r>
      <w:r w:rsidR="00DA2F27" w:rsidRPr="00D54CFA">
        <w:rPr>
          <w:rFonts w:asciiTheme="majorHAnsi" w:hAnsiTheme="majorHAnsi" w:cs="Calibri"/>
          <w:sz w:val="24"/>
          <w:szCs w:val="24"/>
          <w:lang w:val="sr-Latn-CS"/>
        </w:rPr>
        <w:t>i istraživanje</w:t>
      </w:r>
      <w:r w:rsidRPr="00D54CFA">
        <w:rPr>
          <w:rFonts w:asciiTheme="majorHAnsi" w:hAnsiTheme="majorHAnsi" w:cs="Calibri"/>
          <w:sz w:val="24"/>
          <w:szCs w:val="24"/>
          <w:lang w:val="sr-Latn-CS"/>
        </w:rPr>
        <w:t>.</w:t>
      </w:r>
    </w:p>
    <w:p w:rsidR="00770C9A" w:rsidRPr="00D54CFA" w:rsidRDefault="00770C9A" w:rsidP="00B734DE">
      <w:pPr>
        <w:tabs>
          <w:tab w:val="left" w:pos="138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  <w:lang w:val="sr-Latn-CS"/>
        </w:rPr>
      </w:pPr>
    </w:p>
    <w:p w:rsidR="00B734DE" w:rsidRPr="00D54CFA" w:rsidRDefault="00B734DE" w:rsidP="00B734DE">
      <w:pPr>
        <w:tabs>
          <w:tab w:val="left" w:pos="138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b/>
          <w:sz w:val="24"/>
          <w:szCs w:val="24"/>
          <w:lang w:val="sr-Latn-CS"/>
        </w:rPr>
      </w:pP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</w:r>
      <w:r w:rsidRPr="00D54CFA">
        <w:rPr>
          <w:rFonts w:asciiTheme="majorHAnsi" w:hAnsiTheme="majorHAnsi"/>
          <w:b/>
          <w:sz w:val="24"/>
          <w:szCs w:val="24"/>
          <w:lang w:val="sr-Latn-CS"/>
        </w:rPr>
        <w:tab/>
        <w:t>Član 4</w:t>
      </w:r>
    </w:p>
    <w:p w:rsidR="00B073E2" w:rsidRPr="00D54CFA" w:rsidRDefault="00B734DE" w:rsidP="005308DC">
      <w:pPr>
        <w:tabs>
          <w:tab w:val="left" w:pos="810"/>
        </w:tabs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/>
          <w:sz w:val="24"/>
          <w:szCs w:val="24"/>
          <w:lang w:val="sr-Latn-CS"/>
        </w:rPr>
      </w:pPr>
      <w:r w:rsidRPr="00D54CFA">
        <w:rPr>
          <w:rFonts w:asciiTheme="majorHAnsi" w:hAnsiTheme="majorHAnsi"/>
          <w:sz w:val="24"/>
          <w:szCs w:val="24"/>
          <w:lang w:val="sr-Latn-CS"/>
        </w:rPr>
        <w:tab/>
        <w:t xml:space="preserve">Danom stupanja na snagu ove odluke prestaje da važi Odluka o obrazovanju Radne grupe za pripremu </w:t>
      </w:r>
      <w:r w:rsidRPr="00D54CFA">
        <w:rPr>
          <w:rFonts w:asciiTheme="majorHAnsi" w:hAnsiTheme="majorHAnsi"/>
          <w:bCs/>
          <w:sz w:val="24"/>
          <w:szCs w:val="24"/>
          <w:lang w:val="sr-Latn-CS"/>
        </w:rPr>
        <w:t xml:space="preserve">pregovora o pristupanju Crne Gore Evropskoj uniji za oblast pravne tekovine Evropske unije koja se odnosi na pregovaračko poglavlje </w:t>
      </w:r>
      <w:r w:rsidR="00DA2F27" w:rsidRPr="00D54CFA">
        <w:rPr>
          <w:rFonts w:asciiTheme="majorHAnsi" w:hAnsiTheme="majorHAnsi"/>
          <w:bCs/>
          <w:sz w:val="24"/>
          <w:szCs w:val="24"/>
          <w:lang w:val="sr-Latn-CS"/>
        </w:rPr>
        <w:t>25</w:t>
      </w:r>
      <w:r w:rsidRPr="00D54CFA">
        <w:rPr>
          <w:rFonts w:asciiTheme="majorHAnsi" w:hAnsiTheme="majorHAnsi"/>
          <w:bCs/>
          <w:sz w:val="24"/>
          <w:szCs w:val="24"/>
          <w:lang w:val="sr-Latn-CS"/>
        </w:rPr>
        <w:t xml:space="preserve"> – </w:t>
      </w:r>
      <w:r w:rsidR="00DA2F27" w:rsidRPr="00D54CFA">
        <w:rPr>
          <w:rFonts w:asciiTheme="majorHAnsi" w:hAnsiTheme="majorHAnsi"/>
          <w:bCs/>
          <w:sz w:val="24"/>
          <w:szCs w:val="24"/>
          <w:lang w:val="sr-Latn-CS"/>
        </w:rPr>
        <w:t>Nauka i istraživanje</w:t>
      </w:r>
      <w:r w:rsidRPr="00D54CFA">
        <w:rPr>
          <w:rFonts w:asciiTheme="majorHAnsi" w:hAnsiTheme="majorHAnsi"/>
          <w:bCs/>
          <w:sz w:val="24"/>
          <w:szCs w:val="24"/>
          <w:lang w:val="sr-Latn-CS"/>
        </w:rPr>
        <w:t xml:space="preserve"> </w:t>
      </w:r>
      <w:r w:rsidR="00DA2F27" w:rsidRPr="00D54CFA">
        <w:rPr>
          <w:rFonts w:asciiTheme="majorHAnsi" w:hAnsiTheme="majorHAnsi"/>
          <w:sz w:val="24"/>
          <w:szCs w:val="24"/>
          <w:lang w:val="sr-Latn-CS"/>
        </w:rPr>
        <w:t>(„Službeni list CG“, br</w:t>
      </w:r>
      <w:r w:rsidR="006C0EDF" w:rsidRPr="00D54CFA">
        <w:rPr>
          <w:rFonts w:asciiTheme="majorHAnsi" w:hAnsiTheme="majorHAnsi"/>
          <w:sz w:val="24"/>
          <w:szCs w:val="24"/>
          <w:lang w:val="sr-Latn-CS"/>
        </w:rPr>
        <w:t>o</w:t>
      </w:r>
      <w:r w:rsidR="00770C9A" w:rsidRPr="00D54CFA">
        <w:rPr>
          <w:rFonts w:asciiTheme="majorHAnsi" w:hAnsiTheme="majorHAnsi"/>
          <w:sz w:val="24"/>
          <w:szCs w:val="24"/>
          <w:lang w:val="sr-Latn-CS"/>
        </w:rPr>
        <w:t xml:space="preserve">j </w:t>
      </w:r>
      <w:r w:rsidR="00863EB6" w:rsidRPr="00D54CFA">
        <w:rPr>
          <w:rFonts w:asciiTheme="majorHAnsi" w:hAnsiTheme="majorHAnsi"/>
          <w:sz w:val="24"/>
          <w:szCs w:val="24"/>
          <w:lang w:val="sr-Latn-CS"/>
        </w:rPr>
        <w:t>54/12</w:t>
      </w:r>
      <w:r w:rsidRPr="00D54CFA">
        <w:rPr>
          <w:rFonts w:asciiTheme="majorHAnsi" w:hAnsiTheme="majorHAnsi"/>
          <w:sz w:val="24"/>
          <w:szCs w:val="24"/>
          <w:lang w:val="sr-Latn-CS"/>
        </w:rPr>
        <w:t>).</w:t>
      </w:r>
    </w:p>
    <w:p w:rsidR="00B734DE" w:rsidRDefault="00B734DE" w:rsidP="00B734DE">
      <w:pPr>
        <w:tabs>
          <w:tab w:val="left" w:pos="1380"/>
        </w:tabs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  <w:lang w:val="sr-Latn-CS"/>
        </w:rPr>
      </w:pPr>
    </w:p>
    <w:p w:rsidR="00B734DE" w:rsidRPr="00D54CFA" w:rsidRDefault="00B734DE" w:rsidP="00B734DE">
      <w:pPr>
        <w:tabs>
          <w:tab w:val="left" w:pos="1380"/>
        </w:tabs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4"/>
          <w:szCs w:val="24"/>
          <w:lang w:val="sr-Latn-CS"/>
        </w:rPr>
      </w:pPr>
      <w:bookmarkStart w:id="0" w:name="_GoBack"/>
      <w:bookmarkEnd w:id="0"/>
      <w:r w:rsidRPr="00D54CFA">
        <w:rPr>
          <w:rFonts w:asciiTheme="majorHAnsi" w:hAnsiTheme="majorHAnsi"/>
          <w:b/>
          <w:sz w:val="24"/>
          <w:szCs w:val="24"/>
          <w:lang w:val="sr-Latn-CS"/>
        </w:rPr>
        <w:t>Član 5</w:t>
      </w:r>
    </w:p>
    <w:p w:rsidR="00B734DE" w:rsidRPr="00D54CFA" w:rsidRDefault="00B734DE" w:rsidP="00B734DE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hAnsiTheme="majorHAnsi"/>
          <w:sz w:val="24"/>
          <w:szCs w:val="24"/>
          <w:lang w:val="sr-Latn-CS"/>
        </w:rPr>
      </w:pPr>
      <w:r w:rsidRPr="00D54CFA">
        <w:rPr>
          <w:rFonts w:asciiTheme="majorHAnsi" w:hAnsiTheme="majorHAnsi"/>
          <w:sz w:val="24"/>
          <w:szCs w:val="24"/>
          <w:lang w:val="sr-Latn-CS"/>
        </w:rPr>
        <w:t>Ova odluka stupa na snagu danom objavljivanja u ,,Službenom listu Crne Gore''.</w:t>
      </w:r>
    </w:p>
    <w:p w:rsidR="00B734DE" w:rsidRPr="00D54CFA" w:rsidRDefault="00B734DE" w:rsidP="00B734DE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sz w:val="24"/>
          <w:szCs w:val="24"/>
          <w:lang w:val="sr-Latn-CS"/>
        </w:rPr>
      </w:pPr>
    </w:p>
    <w:p w:rsidR="00B734DE" w:rsidRPr="00D54CFA" w:rsidRDefault="00B734DE" w:rsidP="00B734DE">
      <w:pPr>
        <w:autoSpaceDE w:val="0"/>
        <w:autoSpaceDN w:val="0"/>
        <w:adjustRightInd w:val="0"/>
        <w:spacing w:after="0"/>
        <w:rPr>
          <w:rFonts w:asciiTheme="majorHAnsi" w:hAnsiTheme="majorHAnsi" w:cs="Verdana"/>
          <w:sz w:val="24"/>
          <w:szCs w:val="24"/>
          <w:lang w:val="sr-Latn-CS"/>
        </w:rPr>
      </w:pPr>
      <w:r w:rsidRPr="00D54CFA">
        <w:rPr>
          <w:rFonts w:asciiTheme="majorHAnsi" w:hAnsiTheme="majorHAnsi" w:cs="Verdana"/>
          <w:sz w:val="24"/>
          <w:szCs w:val="24"/>
          <w:lang w:val="sr-Latn-CS"/>
        </w:rPr>
        <w:t>Broj:</w:t>
      </w:r>
      <w:r w:rsidRPr="00D54CFA">
        <w:rPr>
          <w:rFonts w:asciiTheme="majorHAnsi" w:hAnsiTheme="majorHAnsi" w:cs="Verdana"/>
          <w:sz w:val="24"/>
          <w:szCs w:val="24"/>
          <w:lang w:val="sr-Latn-CS"/>
        </w:rPr>
        <w:tab/>
      </w:r>
      <w:r w:rsidRPr="00D54CFA">
        <w:rPr>
          <w:rFonts w:asciiTheme="majorHAnsi" w:hAnsiTheme="majorHAnsi" w:cs="Verdana"/>
          <w:sz w:val="24"/>
          <w:szCs w:val="24"/>
          <w:lang w:val="sr-Latn-CS"/>
        </w:rPr>
        <w:tab/>
      </w:r>
      <w:r w:rsidRPr="00D54CFA">
        <w:rPr>
          <w:rFonts w:asciiTheme="majorHAnsi" w:hAnsiTheme="majorHAnsi" w:cs="Verdana"/>
          <w:sz w:val="24"/>
          <w:szCs w:val="24"/>
          <w:lang w:val="sr-Latn-CS"/>
        </w:rPr>
        <w:tab/>
      </w:r>
      <w:r w:rsidRPr="00D54CFA">
        <w:rPr>
          <w:rFonts w:asciiTheme="majorHAnsi" w:hAnsiTheme="majorHAnsi" w:cs="Verdana"/>
          <w:sz w:val="24"/>
          <w:szCs w:val="24"/>
          <w:lang w:val="sr-Latn-CS"/>
        </w:rPr>
        <w:tab/>
      </w:r>
      <w:r w:rsidRPr="00D54CFA">
        <w:rPr>
          <w:rFonts w:asciiTheme="majorHAnsi" w:hAnsiTheme="majorHAnsi" w:cs="Verdana"/>
          <w:sz w:val="24"/>
          <w:szCs w:val="24"/>
          <w:lang w:val="sr-Latn-CS"/>
        </w:rPr>
        <w:tab/>
      </w:r>
      <w:r w:rsidRPr="00D54CFA">
        <w:rPr>
          <w:rFonts w:asciiTheme="majorHAnsi" w:hAnsiTheme="majorHAnsi" w:cs="Verdana"/>
          <w:sz w:val="24"/>
          <w:szCs w:val="24"/>
          <w:lang w:val="sr-Latn-CS"/>
        </w:rPr>
        <w:tab/>
        <w:t xml:space="preserve">     </w:t>
      </w:r>
    </w:p>
    <w:p w:rsidR="00993990" w:rsidRPr="00D54CFA" w:rsidRDefault="000561E5" w:rsidP="00B734DE">
      <w:pPr>
        <w:autoSpaceDE w:val="0"/>
        <w:autoSpaceDN w:val="0"/>
        <w:adjustRightInd w:val="0"/>
        <w:spacing w:after="0"/>
        <w:rPr>
          <w:rFonts w:asciiTheme="majorHAnsi" w:hAnsiTheme="majorHAnsi" w:cs="Verdana"/>
          <w:b/>
          <w:bCs/>
          <w:sz w:val="24"/>
          <w:szCs w:val="24"/>
          <w:lang w:val="sr-Latn-CS"/>
        </w:rPr>
      </w:pPr>
      <w:r>
        <w:rPr>
          <w:rFonts w:asciiTheme="majorHAnsi" w:hAnsiTheme="majorHAnsi" w:cs="Verdana"/>
          <w:sz w:val="24"/>
          <w:szCs w:val="24"/>
          <w:lang w:val="sr-Latn-CS"/>
        </w:rPr>
        <w:t xml:space="preserve">Podgorica, </w:t>
      </w:r>
      <w:r w:rsidR="00D35DE5">
        <w:rPr>
          <w:rFonts w:asciiTheme="majorHAnsi" w:hAnsiTheme="majorHAnsi" w:cs="Verdana"/>
          <w:sz w:val="24"/>
          <w:szCs w:val="24"/>
          <w:lang w:val="sr-Latn-CS"/>
        </w:rPr>
        <w:t xml:space="preserve">27. septembra </w:t>
      </w:r>
      <w:r w:rsidR="00B734DE" w:rsidRPr="00D54CFA">
        <w:rPr>
          <w:rFonts w:asciiTheme="majorHAnsi" w:hAnsiTheme="majorHAnsi" w:cs="Verdana"/>
          <w:sz w:val="24"/>
          <w:szCs w:val="24"/>
          <w:lang w:val="sr-Latn-CS"/>
        </w:rPr>
        <w:t>2018. godine</w:t>
      </w:r>
      <w:r w:rsidR="00993990" w:rsidRPr="00D54CFA">
        <w:rPr>
          <w:rFonts w:asciiTheme="majorHAnsi" w:hAnsiTheme="majorHAnsi" w:cs="Verdana"/>
          <w:b/>
          <w:bCs/>
          <w:sz w:val="24"/>
          <w:szCs w:val="24"/>
          <w:lang w:val="sr-Latn-CS"/>
        </w:rPr>
        <w:t xml:space="preserve">      </w:t>
      </w:r>
    </w:p>
    <w:p w:rsidR="00767CA0" w:rsidRPr="00D54CFA" w:rsidRDefault="00767CA0" w:rsidP="00B734DE">
      <w:pPr>
        <w:autoSpaceDE w:val="0"/>
        <w:autoSpaceDN w:val="0"/>
        <w:adjustRightInd w:val="0"/>
        <w:spacing w:after="0"/>
        <w:rPr>
          <w:rFonts w:asciiTheme="majorHAnsi" w:hAnsiTheme="majorHAnsi" w:cs="Verdana"/>
          <w:b/>
          <w:bCs/>
          <w:sz w:val="24"/>
          <w:szCs w:val="24"/>
          <w:lang w:val="sr-Latn-CS"/>
        </w:rPr>
      </w:pPr>
    </w:p>
    <w:p w:rsidR="00993990" w:rsidRPr="00D54CFA" w:rsidRDefault="00993990" w:rsidP="00B734DE">
      <w:pPr>
        <w:autoSpaceDE w:val="0"/>
        <w:autoSpaceDN w:val="0"/>
        <w:adjustRightInd w:val="0"/>
        <w:spacing w:after="0"/>
        <w:rPr>
          <w:rFonts w:asciiTheme="majorHAnsi" w:hAnsiTheme="majorHAnsi" w:cs="Verdana"/>
          <w:b/>
          <w:bCs/>
          <w:sz w:val="24"/>
          <w:szCs w:val="24"/>
          <w:lang w:val="sr-Latn-CS"/>
        </w:rPr>
      </w:pPr>
    </w:p>
    <w:p w:rsidR="00B734DE" w:rsidRPr="00D54CFA" w:rsidRDefault="00B734DE" w:rsidP="00B734DE">
      <w:pPr>
        <w:autoSpaceDE w:val="0"/>
        <w:autoSpaceDN w:val="0"/>
        <w:adjustRightInd w:val="0"/>
        <w:jc w:val="center"/>
        <w:rPr>
          <w:rFonts w:asciiTheme="majorHAnsi" w:hAnsiTheme="majorHAnsi" w:cs="Verdana"/>
          <w:b/>
          <w:bCs/>
          <w:sz w:val="24"/>
          <w:szCs w:val="24"/>
          <w:lang w:val="sr-Latn-CS"/>
        </w:rPr>
      </w:pPr>
      <w:r w:rsidRPr="00D54CFA">
        <w:rPr>
          <w:rFonts w:asciiTheme="majorHAnsi" w:hAnsiTheme="majorHAnsi" w:cs="Verdana"/>
          <w:b/>
          <w:bCs/>
          <w:sz w:val="24"/>
          <w:szCs w:val="24"/>
          <w:lang w:val="sr-Latn-CS"/>
        </w:rPr>
        <w:t>VLADA CRNE GORE</w:t>
      </w:r>
    </w:p>
    <w:p w:rsidR="00B734DE" w:rsidRPr="00D54CFA" w:rsidRDefault="00B734DE" w:rsidP="00770C9A">
      <w:pPr>
        <w:autoSpaceDE w:val="0"/>
        <w:autoSpaceDN w:val="0"/>
        <w:adjustRightInd w:val="0"/>
        <w:ind w:left="5040"/>
        <w:jc w:val="center"/>
        <w:rPr>
          <w:rFonts w:asciiTheme="majorHAnsi" w:hAnsiTheme="majorHAnsi" w:cs="Verdana"/>
          <w:sz w:val="24"/>
          <w:szCs w:val="24"/>
          <w:lang w:val="sr-Latn-CS"/>
        </w:rPr>
      </w:pPr>
      <w:r w:rsidRPr="00D54CFA">
        <w:rPr>
          <w:rFonts w:asciiTheme="majorHAnsi" w:hAnsiTheme="majorHAnsi" w:cs="Verdana"/>
          <w:sz w:val="24"/>
          <w:szCs w:val="24"/>
          <w:lang w:val="sr-Latn-CS"/>
        </w:rPr>
        <w:t>Predsjednik,</w:t>
      </w:r>
    </w:p>
    <w:p w:rsidR="00D21EBE" w:rsidRPr="00D21EBE" w:rsidRDefault="00D21EBE" w:rsidP="00D21EBE">
      <w:pPr>
        <w:autoSpaceDE w:val="0"/>
        <w:autoSpaceDN w:val="0"/>
        <w:adjustRightInd w:val="0"/>
        <w:ind w:left="5040"/>
        <w:jc w:val="center"/>
        <w:rPr>
          <w:rFonts w:asciiTheme="majorHAnsi" w:hAnsiTheme="majorHAnsi" w:cs="Verdana"/>
          <w:b/>
          <w:bCs/>
          <w:sz w:val="24"/>
          <w:szCs w:val="24"/>
          <w:lang w:val="bs-Latn-BA"/>
        </w:rPr>
      </w:pPr>
      <w:r>
        <w:rPr>
          <w:rFonts w:asciiTheme="majorHAnsi" w:hAnsiTheme="majorHAnsi" w:cs="Verdana"/>
          <w:b/>
          <w:bCs/>
          <w:sz w:val="24"/>
          <w:szCs w:val="24"/>
          <w:lang w:val="sr-Latn-CS"/>
        </w:rPr>
        <w:t>Duško Markovi</w:t>
      </w:r>
      <w:r>
        <w:rPr>
          <w:rFonts w:asciiTheme="majorHAnsi" w:hAnsiTheme="majorHAnsi" w:cs="Verdana"/>
          <w:b/>
          <w:bCs/>
          <w:sz w:val="24"/>
          <w:szCs w:val="24"/>
          <w:lang w:val="bs-Latn-BA"/>
        </w:rPr>
        <w:t>ć</w:t>
      </w:r>
    </w:p>
    <w:p w:rsidR="00767CA0" w:rsidRPr="00D54CFA" w:rsidRDefault="00767CA0" w:rsidP="00B734DE">
      <w:pPr>
        <w:rPr>
          <w:rFonts w:asciiTheme="majorHAnsi" w:hAnsiTheme="majorHAnsi"/>
          <w:sz w:val="24"/>
          <w:szCs w:val="24"/>
          <w:lang w:val="sr-Latn-CS"/>
        </w:rPr>
      </w:pPr>
    </w:p>
    <w:sectPr w:rsidR="00767CA0" w:rsidRPr="00D54CFA" w:rsidSect="00C3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B290B"/>
    <w:multiLevelType w:val="hybridMultilevel"/>
    <w:tmpl w:val="8EDE4958"/>
    <w:lvl w:ilvl="0" w:tplc="6264F19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22454"/>
    <w:multiLevelType w:val="hybridMultilevel"/>
    <w:tmpl w:val="64C68B24"/>
    <w:lvl w:ilvl="0" w:tplc="90382142">
      <w:start w:val="1"/>
      <w:numFmt w:val="decimal"/>
      <w:lvlText w:val="%1)"/>
      <w:lvlJc w:val="left"/>
      <w:pPr>
        <w:ind w:left="11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iljana Prelevic">
    <w15:presenceInfo w15:providerId="AD" w15:userId="S-1-5-21-3530176030-4113171763-13993460-20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DE"/>
    <w:rsid w:val="00030307"/>
    <w:rsid w:val="000561E5"/>
    <w:rsid w:val="00057004"/>
    <w:rsid w:val="000A2BD3"/>
    <w:rsid w:val="0016258B"/>
    <w:rsid w:val="00174003"/>
    <w:rsid w:val="001B308A"/>
    <w:rsid w:val="001D3B09"/>
    <w:rsid w:val="001D6E75"/>
    <w:rsid w:val="00234862"/>
    <w:rsid w:val="00290D18"/>
    <w:rsid w:val="002D6134"/>
    <w:rsid w:val="00346C71"/>
    <w:rsid w:val="003C6599"/>
    <w:rsid w:val="003D5F9A"/>
    <w:rsid w:val="00410CB7"/>
    <w:rsid w:val="00413A24"/>
    <w:rsid w:val="004750C4"/>
    <w:rsid w:val="0047524E"/>
    <w:rsid w:val="00515489"/>
    <w:rsid w:val="005308DC"/>
    <w:rsid w:val="00553590"/>
    <w:rsid w:val="00582FBB"/>
    <w:rsid w:val="005A7FFC"/>
    <w:rsid w:val="005C562B"/>
    <w:rsid w:val="005D59CA"/>
    <w:rsid w:val="0062396F"/>
    <w:rsid w:val="00627ECB"/>
    <w:rsid w:val="0066556B"/>
    <w:rsid w:val="006C0EDF"/>
    <w:rsid w:val="00717782"/>
    <w:rsid w:val="00756CC6"/>
    <w:rsid w:val="00767CA0"/>
    <w:rsid w:val="00770C9A"/>
    <w:rsid w:val="007B666D"/>
    <w:rsid w:val="007D2E5D"/>
    <w:rsid w:val="007E00CB"/>
    <w:rsid w:val="00814C2B"/>
    <w:rsid w:val="00863EB6"/>
    <w:rsid w:val="008D4001"/>
    <w:rsid w:val="0090788E"/>
    <w:rsid w:val="00975271"/>
    <w:rsid w:val="00993990"/>
    <w:rsid w:val="009D22C1"/>
    <w:rsid w:val="009E49E2"/>
    <w:rsid w:val="009F0633"/>
    <w:rsid w:val="009F53DA"/>
    <w:rsid w:val="00A12E9B"/>
    <w:rsid w:val="00A245CB"/>
    <w:rsid w:val="00A3491A"/>
    <w:rsid w:val="00A83BC2"/>
    <w:rsid w:val="00A96B7B"/>
    <w:rsid w:val="00B06AB4"/>
    <w:rsid w:val="00B073E2"/>
    <w:rsid w:val="00B6231E"/>
    <w:rsid w:val="00B734DE"/>
    <w:rsid w:val="00BF506B"/>
    <w:rsid w:val="00CD2A79"/>
    <w:rsid w:val="00D21EBE"/>
    <w:rsid w:val="00D24C64"/>
    <w:rsid w:val="00D35DE5"/>
    <w:rsid w:val="00D54CFA"/>
    <w:rsid w:val="00DA2F27"/>
    <w:rsid w:val="00DA6AFE"/>
    <w:rsid w:val="00DB605E"/>
    <w:rsid w:val="00DD2F57"/>
    <w:rsid w:val="00DE7919"/>
    <w:rsid w:val="00E0031A"/>
    <w:rsid w:val="00E13AD1"/>
    <w:rsid w:val="00E17DE7"/>
    <w:rsid w:val="00E3610A"/>
    <w:rsid w:val="00E51099"/>
    <w:rsid w:val="00E63DFA"/>
    <w:rsid w:val="00E665AE"/>
    <w:rsid w:val="00EA696B"/>
    <w:rsid w:val="00EB17B9"/>
    <w:rsid w:val="00EB7020"/>
    <w:rsid w:val="00EF206B"/>
    <w:rsid w:val="00F069DD"/>
    <w:rsid w:val="00F40F1A"/>
    <w:rsid w:val="00F50079"/>
    <w:rsid w:val="00F7176E"/>
    <w:rsid w:val="00F76973"/>
    <w:rsid w:val="00F8517A"/>
    <w:rsid w:val="00FC20BC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4D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34D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8D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8DC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4D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34DE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F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0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8DC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8DC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Banović</dc:creator>
  <cp:lastModifiedBy>Marija Tripunovic</cp:lastModifiedBy>
  <cp:revision>9</cp:revision>
  <cp:lastPrinted>2018-09-24T09:05:00Z</cp:lastPrinted>
  <dcterms:created xsi:type="dcterms:W3CDTF">2018-09-27T11:33:00Z</dcterms:created>
  <dcterms:modified xsi:type="dcterms:W3CDTF">2018-10-03T06:09:00Z</dcterms:modified>
</cp:coreProperties>
</file>