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C3" w:rsidRPr="00C3706B" w:rsidRDefault="00AB18C3" w:rsidP="00AB18C3">
      <w:pPr>
        <w:spacing w:before="120" w:after="0" w:line="240" w:lineRule="auto"/>
        <w:jc w:val="both"/>
        <w:rPr>
          <w:rFonts w:ascii="Cambria" w:hAnsi="Cambria" w:cs="Times New Roman"/>
          <w:b/>
          <w:sz w:val="24"/>
          <w:szCs w:val="24"/>
          <w:lang w:val="sr-Latn-CS"/>
        </w:rPr>
      </w:pPr>
      <w:r w:rsidRPr="00C3706B">
        <w:rPr>
          <w:rFonts w:ascii="Cambria" w:hAnsi="Cambria" w:cs="Times New Roman"/>
          <w:b/>
          <w:sz w:val="24"/>
          <w:szCs w:val="24"/>
          <w:lang w:val="sr-Latn-CS"/>
        </w:rPr>
        <w:t>ZAJEDNIČKO SAOPŠTENJE</w:t>
      </w:r>
      <w:r w:rsidR="00B44CC8" w:rsidRPr="00C3706B">
        <w:rPr>
          <w:rFonts w:ascii="Cambria" w:hAnsi="Cambria" w:cs="Times New Roman"/>
          <w:b/>
          <w:sz w:val="24"/>
          <w:szCs w:val="24"/>
          <w:lang w:val="sr-Latn-CS"/>
        </w:rPr>
        <w:t xml:space="preserve"> </w:t>
      </w:r>
      <w:r w:rsidR="00C3706B" w:rsidRPr="00C3706B">
        <w:rPr>
          <w:rFonts w:ascii="Cambria" w:hAnsi="Cambria" w:cs="Times New Roman"/>
          <w:b/>
          <w:sz w:val="24"/>
          <w:szCs w:val="24"/>
          <w:lang w:val="sr-Latn-CS"/>
        </w:rPr>
        <w:t>MINISTARSTVA VANJSKIH POSLOVA I EVROPSKIH INTEGRACIJA CRNE GORE I MINISTARSTVA SPOLJNIH POSLOVA REPUBLIKE SRBIJE</w:t>
      </w:r>
    </w:p>
    <w:p w:rsidR="00AB18C3" w:rsidRPr="00C3706B" w:rsidRDefault="00AB18C3" w:rsidP="00AB18C3">
      <w:pPr>
        <w:spacing w:before="120" w:after="0" w:line="240" w:lineRule="auto"/>
        <w:jc w:val="both"/>
        <w:rPr>
          <w:rFonts w:ascii="Cambria" w:hAnsi="Cambria" w:cs="Times New Roman"/>
          <w:b/>
          <w:sz w:val="24"/>
          <w:szCs w:val="24"/>
          <w:lang w:val="sr-Latn-CS"/>
        </w:rPr>
      </w:pPr>
      <w:r w:rsidRPr="00C3706B">
        <w:rPr>
          <w:rFonts w:ascii="Cambria" w:hAnsi="Cambria" w:cs="Times New Roman"/>
          <w:b/>
          <w:sz w:val="24"/>
          <w:szCs w:val="24"/>
          <w:lang w:val="sr-Latn-CS"/>
        </w:rPr>
        <w:t>4. XI 2016.</w:t>
      </w:r>
    </w:p>
    <w:p w:rsidR="00AB18C3" w:rsidRDefault="00AB18C3" w:rsidP="00AB18C3">
      <w:pPr>
        <w:spacing w:before="120"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</w:p>
    <w:p w:rsidR="00365DA8" w:rsidRPr="00AB18C3" w:rsidRDefault="00365DA8" w:rsidP="00AB18C3">
      <w:pPr>
        <w:spacing w:before="120"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U Beogradu je danas održan drugi sastanak </w:t>
      </w:r>
      <w:r w:rsidRPr="00AB18C3">
        <w:rPr>
          <w:rFonts w:ascii="Cambria" w:eastAsia="Times New Roman" w:hAnsi="Cambria" w:cs="Times New Roman"/>
          <w:sz w:val="24"/>
          <w:szCs w:val="24"/>
          <w:lang w:val="sr-Latn-CS"/>
        </w:rPr>
        <w:t>Zajedničkog odbora za prim</w:t>
      </w:r>
      <w:r w:rsidR="00EC1CAB" w:rsidRPr="00AB18C3">
        <w:rPr>
          <w:rFonts w:ascii="Cambria" w:eastAsia="Times New Roman" w:hAnsi="Cambria" w:cs="Times New Roman"/>
          <w:sz w:val="24"/>
          <w:szCs w:val="24"/>
          <w:lang w:val="sr-Latn-CS"/>
        </w:rPr>
        <w:t>j</w:t>
      </w:r>
      <w:r w:rsidRPr="00AB18C3">
        <w:rPr>
          <w:rFonts w:ascii="Cambria" w:eastAsia="Times New Roman" w:hAnsi="Cambria" w:cs="Times New Roman"/>
          <w:sz w:val="24"/>
          <w:szCs w:val="24"/>
          <w:lang w:val="sr-Latn-CS"/>
        </w:rPr>
        <w:t>enu Sporazuma o saradnji između Vlade Republike Srbije i Vlade Crne Gore u kontekstu pristupanja Evropskoj uniji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, kome su, u ime Srbije prisustvovali predstavnici Kancelarije za evropske integracije, Ministarstva spoljnih poslova, </w:t>
      </w:r>
      <w:r w:rsidR="00A80D66" w:rsidRPr="00AB18C3">
        <w:rPr>
          <w:rFonts w:ascii="Cambria" w:hAnsi="Cambria" w:cs="Times New Roman"/>
          <w:sz w:val="24"/>
          <w:szCs w:val="24"/>
          <w:lang w:val="sr-Latn-CS"/>
        </w:rPr>
        <w:t>Ministra bez portfelja zaduženog za evropske integracije,</w:t>
      </w:r>
      <w:r w:rsidR="00842306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Pr="00AB18C3">
        <w:rPr>
          <w:rFonts w:ascii="Cambria" w:hAnsi="Cambria" w:cs="Times New Roman"/>
          <w:sz w:val="24"/>
          <w:szCs w:val="24"/>
          <w:lang w:val="sr-Latn-CS"/>
        </w:rPr>
        <w:t>Ministarstva poljoprivrede i životne sredine, Ministarstva pravde, Ministarstva unutrašnjih poslova, Ministarstva privrede, Ministarstva građevine, saobraćaja i infrastrukture,</w:t>
      </w:r>
      <w:r w:rsidR="00842306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kao i predstavnici drugih institucija Vlade Republike Srbije i članovi Pregovaračkog tima. </w:t>
      </w:r>
    </w:p>
    <w:p w:rsidR="00365DA8" w:rsidRPr="00AB18C3" w:rsidRDefault="00365DA8" w:rsidP="00AB18C3">
      <w:pPr>
        <w:spacing w:before="120"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U ime Crne Gore prisustvovali </w:t>
      </w:r>
      <w:r w:rsidR="00842306">
        <w:rPr>
          <w:rFonts w:ascii="Cambria" w:hAnsi="Cambria" w:cs="Times New Roman"/>
          <w:sz w:val="24"/>
          <w:szCs w:val="24"/>
          <w:lang w:val="sr-Latn-CS"/>
        </w:rPr>
        <w:t>su p</w:t>
      </w:r>
      <w:r w:rsidRPr="00AB18C3">
        <w:rPr>
          <w:rFonts w:ascii="Cambria" w:hAnsi="Cambria" w:cs="Times New Roman"/>
          <w:sz w:val="24"/>
          <w:szCs w:val="24"/>
          <w:lang w:val="sr-Latn-CS"/>
        </w:rPr>
        <w:t>redstavnici Ministarstva vanjskih poslova i evropskih integracija, Ministarstva pravde, Minist</w:t>
      </w:r>
      <w:r w:rsidR="000B5EBC" w:rsidRPr="00AB18C3">
        <w:rPr>
          <w:rFonts w:ascii="Cambria" w:hAnsi="Cambria" w:cs="Times New Roman"/>
          <w:sz w:val="24"/>
          <w:szCs w:val="24"/>
          <w:lang w:val="sr-Latn-CS"/>
        </w:rPr>
        <w:t xml:space="preserve">arstva saobraćaja i pomorstva, </w:t>
      </w:r>
      <w:r w:rsidRPr="00AB18C3">
        <w:rPr>
          <w:rFonts w:ascii="Cambria" w:hAnsi="Cambria" w:cs="Times New Roman"/>
          <w:sz w:val="24"/>
          <w:szCs w:val="24"/>
          <w:lang w:val="sr-Latn-CS"/>
        </w:rPr>
        <w:t>Ministarstva održivog razvoja i turizma</w:t>
      </w:r>
      <w:r w:rsidR="000B5EBC" w:rsidRPr="00AB18C3">
        <w:rPr>
          <w:rFonts w:ascii="Cambria" w:hAnsi="Cambria" w:cs="Times New Roman"/>
          <w:sz w:val="24"/>
          <w:szCs w:val="24"/>
          <w:lang w:val="sr-Latn-CS"/>
        </w:rPr>
        <w:t xml:space="preserve"> i</w:t>
      </w:r>
      <w:r w:rsidR="009925B9" w:rsidRPr="00AB18C3">
        <w:rPr>
          <w:rFonts w:ascii="Cambria" w:hAnsi="Cambria" w:cs="Times New Roman"/>
          <w:sz w:val="24"/>
          <w:szCs w:val="24"/>
          <w:lang w:val="sr-Latn-CS"/>
        </w:rPr>
        <w:t xml:space="preserve"> članovi Pregovaračke grupe</w:t>
      </w:r>
      <w:r w:rsidRPr="00AB18C3">
        <w:rPr>
          <w:rFonts w:ascii="Cambria" w:hAnsi="Cambria" w:cs="Times New Roman"/>
          <w:sz w:val="24"/>
          <w:szCs w:val="24"/>
          <w:lang w:val="sr-Latn-CS"/>
        </w:rPr>
        <w:t>.</w:t>
      </w:r>
    </w:p>
    <w:p w:rsidR="00365DA8" w:rsidRPr="00AB18C3" w:rsidRDefault="00365DA8" w:rsidP="00AB18C3">
      <w:pPr>
        <w:spacing w:before="120"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  <w:r w:rsidRPr="00AB18C3">
        <w:rPr>
          <w:rFonts w:ascii="Cambria" w:hAnsi="Cambria" w:cs="Times New Roman"/>
          <w:sz w:val="24"/>
          <w:szCs w:val="24"/>
          <w:lang w:val="sr-Latn-CS"/>
        </w:rPr>
        <w:t>Otvarajući sastanak, preds</w:t>
      </w:r>
      <w:r w:rsidR="005F4C78" w:rsidRPr="00AB18C3">
        <w:rPr>
          <w:rFonts w:ascii="Cambria" w:hAnsi="Cambria" w:cs="Times New Roman"/>
          <w:sz w:val="24"/>
          <w:szCs w:val="24"/>
          <w:lang w:val="sr-Latn-CS"/>
        </w:rPr>
        <w:t>j</w:t>
      </w:r>
      <w:r w:rsidR="00B843E4" w:rsidRPr="00AB18C3">
        <w:rPr>
          <w:rFonts w:ascii="Cambria" w:hAnsi="Cambria" w:cs="Times New Roman"/>
          <w:sz w:val="24"/>
          <w:szCs w:val="24"/>
          <w:lang w:val="sr-Latn-CS"/>
        </w:rPr>
        <w:t>edavajuća</w:t>
      </w:r>
      <w:bookmarkStart w:id="0" w:name="_GoBack"/>
      <w:bookmarkEnd w:id="0"/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 srpskog d</w:t>
      </w:r>
      <w:r w:rsidR="00842306">
        <w:rPr>
          <w:rFonts w:ascii="Cambria" w:hAnsi="Cambria" w:cs="Times New Roman"/>
          <w:sz w:val="24"/>
          <w:szCs w:val="24"/>
          <w:lang w:val="sr-Latn-CS"/>
        </w:rPr>
        <w:t>ij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ela Odbora </w:t>
      </w:r>
      <w:r w:rsidRPr="00AB18C3">
        <w:rPr>
          <w:rFonts w:ascii="Cambria" w:eastAsia="Times New Roman" w:hAnsi="Cambria" w:cs="Times New Roman"/>
          <w:sz w:val="24"/>
          <w:szCs w:val="24"/>
          <w:lang w:val="sr-Latn-CS"/>
        </w:rPr>
        <w:t xml:space="preserve">Ksenija Milenković, 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vršilac dužnosti </w:t>
      </w:r>
      <w:r w:rsidRPr="00AB18C3">
        <w:rPr>
          <w:rFonts w:ascii="Cambria" w:eastAsia="Times New Roman" w:hAnsi="Cambria" w:cs="Times New Roman"/>
          <w:sz w:val="24"/>
          <w:szCs w:val="24"/>
          <w:lang w:val="sr-Latn-CS"/>
        </w:rPr>
        <w:t xml:space="preserve">direktora Kancelarije Vlade Republike Srbije za evropske integracije istakla je značaj pristupnih pregovora Republike Srbije za članstvo u Evropskoj uniji za ukupan proces reformi na unutrašnjem planu. </w:t>
      </w:r>
      <w:r w:rsidRPr="00AB18C3">
        <w:rPr>
          <w:rFonts w:ascii="Cambria" w:hAnsi="Cambria" w:cs="Times New Roman"/>
          <w:sz w:val="24"/>
          <w:szCs w:val="24"/>
          <w:lang w:val="sr-Latn-CS"/>
        </w:rPr>
        <w:t>Upoznala je crnogorsku stranu s najznačajnijim rezultatima Srbije u dosadašnjem toku pregovaračkog procesa, pr</w:t>
      </w:r>
      <w:r w:rsidR="00842306">
        <w:rPr>
          <w:rFonts w:ascii="Cambria" w:hAnsi="Cambria" w:cs="Times New Roman"/>
          <w:sz w:val="24"/>
          <w:szCs w:val="24"/>
          <w:lang w:val="sr-Latn-CS"/>
        </w:rPr>
        <w:t>ij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e svega sa činjenicom da je u periodu između prvog i drugog sastanka </w:t>
      </w:r>
      <w:r w:rsidRPr="00AB18C3">
        <w:rPr>
          <w:rFonts w:ascii="Cambria" w:eastAsia="Times New Roman" w:hAnsi="Cambria" w:cs="Times New Roman"/>
          <w:sz w:val="24"/>
          <w:szCs w:val="24"/>
          <w:lang w:val="sr-Latn-CS"/>
        </w:rPr>
        <w:t xml:space="preserve">Zajedničkog odbora, Republika Srbija otvorila četiri pregovaračka poglavlja: </w:t>
      </w:r>
      <w:r w:rsidR="005F4C78" w:rsidRPr="00AB18C3">
        <w:rPr>
          <w:rFonts w:ascii="Cambria" w:eastAsia="Times New Roman" w:hAnsi="Cambria" w:cs="Times New Roman"/>
          <w:sz w:val="24"/>
          <w:szCs w:val="24"/>
          <w:lang w:val="sr-Latn-CS"/>
        </w:rPr>
        <w:t>p</w:t>
      </w:r>
      <w:r w:rsidRPr="00AB18C3">
        <w:rPr>
          <w:rFonts w:ascii="Cambria" w:eastAsia="Times New Roman" w:hAnsi="Cambria" w:cs="Times New Roman"/>
          <w:sz w:val="24"/>
          <w:szCs w:val="24"/>
          <w:lang w:val="sr-Latn-CS"/>
        </w:rPr>
        <w:t xml:space="preserve">oglavlje 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32 – finansijska kontrola, koje ima veliki značaj za borbu protiv korupcije i stabilizaciju finansijskog sektora i </w:t>
      </w:r>
      <w:r w:rsidR="005F4C78" w:rsidRPr="00AB18C3">
        <w:rPr>
          <w:rFonts w:ascii="Cambria" w:hAnsi="Cambria" w:cs="Times New Roman"/>
          <w:sz w:val="24"/>
          <w:szCs w:val="24"/>
          <w:lang w:val="sr-Latn-CS"/>
        </w:rPr>
        <w:t>p</w:t>
      </w:r>
      <w:r w:rsidRPr="00AB18C3">
        <w:rPr>
          <w:rFonts w:ascii="Cambria" w:hAnsi="Cambria" w:cs="Times New Roman"/>
          <w:sz w:val="24"/>
          <w:szCs w:val="24"/>
          <w:lang w:val="sr-Latn-CS"/>
        </w:rPr>
        <w:t>oglavlje 35, koje u slučaju Srbije predstavlja specifičnost u odnosu na pregovore koje su imali drugi kandidati, jer se tiče praćenja procesa normalizacije odnosa i postignutih dogovora u dijalogu Beograda i Prištine, kao i dva najznačajnija reformska poglavlja 23 i 24.</w:t>
      </w:r>
    </w:p>
    <w:p w:rsidR="00365DA8" w:rsidRPr="00AB18C3" w:rsidRDefault="00365DA8" w:rsidP="00AB18C3">
      <w:pPr>
        <w:spacing w:before="120"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Ukazujući na važnost održavanja dinamike pristupnog procesa, v.d. direktora KEI </w:t>
      </w:r>
      <w:r w:rsidRPr="00AB18C3">
        <w:rPr>
          <w:rFonts w:ascii="Cambria" w:eastAsia="Times New Roman" w:hAnsi="Cambria" w:cs="Times New Roman"/>
          <w:sz w:val="24"/>
          <w:szCs w:val="24"/>
          <w:lang w:val="sr-Latn-CS"/>
        </w:rPr>
        <w:t>Ksenija Milenković je izn</w:t>
      </w:r>
      <w:r w:rsidR="005F4C78" w:rsidRPr="00AB18C3">
        <w:rPr>
          <w:rFonts w:ascii="Cambria" w:eastAsia="Times New Roman" w:hAnsi="Cambria" w:cs="Times New Roman"/>
          <w:sz w:val="24"/>
          <w:szCs w:val="24"/>
          <w:lang w:val="sr-Latn-CS"/>
        </w:rPr>
        <w:t>ij</w:t>
      </w:r>
      <w:r w:rsidRPr="00AB18C3">
        <w:rPr>
          <w:rFonts w:ascii="Cambria" w:eastAsia="Times New Roman" w:hAnsi="Cambria" w:cs="Times New Roman"/>
          <w:sz w:val="24"/>
          <w:szCs w:val="24"/>
          <w:lang w:val="sr-Latn-CS"/>
        </w:rPr>
        <w:t>ela očekivanje da će do kraja ove godine biti otvorena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 poglavlja </w:t>
      </w:r>
      <w:r w:rsidRPr="00AB18C3">
        <w:rPr>
          <w:rFonts w:ascii="Cambria" w:eastAsia="Times New Roman" w:hAnsi="Cambria" w:cs="Times New Roman"/>
          <w:sz w:val="24"/>
          <w:szCs w:val="24"/>
          <w:lang w:val="sr-Latn-CS" w:eastAsia="ru-RU"/>
        </w:rPr>
        <w:t>5 – Javne nabavke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, poglavlja </w:t>
      </w:r>
      <w:r w:rsidRPr="00AB18C3">
        <w:rPr>
          <w:rFonts w:ascii="Cambria" w:eastAsia="Times New Roman" w:hAnsi="Cambria" w:cs="Times New Roman"/>
          <w:sz w:val="24"/>
          <w:szCs w:val="24"/>
          <w:lang w:val="sr-Latn-CS"/>
        </w:rPr>
        <w:t xml:space="preserve">25 – Nauka i istraživanje i 26 – Obrazovanje i kultura, 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kao i da očekujemo da će </w:t>
      </w:r>
      <w:r w:rsidRPr="00AB18C3">
        <w:rPr>
          <w:rFonts w:ascii="Cambria" w:eastAsia="Times New Roman" w:hAnsi="Cambria" w:cs="Times New Roman"/>
          <w:sz w:val="24"/>
          <w:szCs w:val="24"/>
          <w:lang w:val="sr-Latn-CS"/>
        </w:rPr>
        <w:t xml:space="preserve">nakon otvaranja, poglavlja 25 i 26 biti 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privremeno zatvorena. </w:t>
      </w:r>
    </w:p>
    <w:p w:rsidR="00A80D66" w:rsidRPr="00AB18C3" w:rsidRDefault="00365DA8" w:rsidP="00AB18C3">
      <w:pPr>
        <w:spacing w:before="120"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  <w:r w:rsidRPr="00AB18C3">
        <w:rPr>
          <w:rFonts w:ascii="Cambria" w:hAnsi="Cambria" w:cs="Times New Roman"/>
          <w:sz w:val="24"/>
          <w:szCs w:val="24"/>
          <w:lang w:val="sr-Latn-CS"/>
        </w:rPr>
        <w:t>Oc</w:t>
      </w:r>
      <w:r w:rsidR="005F4C78" w:rsidRPr="00AB18C3">
        <w:rPr>
          <w:rFonts w:ascii="Cambria" w:hAnsi="Cambria" w:cs="Times New Roman"/>
          <w:sz w:val="24"/>
          <w:szCs w:val="24"/>
          <w:lang w:val="sr-Latn-CS"/>
        </w:rPr>
        <w:t>ij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enila da je saradnja sa Crnom Gorom u procesu evropske integracije najviše napredovala, što se pokazalo i tokom prvog sastanka Zajedničkog odbora Srbije i Crne Gore, održanog 23-24. </w:t>
      </w:r>
      <w:r w:rsidR="005F4C78" w:rsidRPr="00AB18C3">
        <w:rPr>
          <w:rFonts w:ascii="Cambria" w:hAnsi="Cambria" w:cs="Times New Roman"/>
          <w:sz w:val="24"/>
          <w:szCs w:val="24"/>
          <w:lang w:val="sr-Latn-CS"/>
        </w:rPr>
        <w:t>VII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 2015. u Podgorici, tokom koga su u otvorenoj i konstruktivnoj atmosferi razmotrena brojna pitanja iz pregovaračkog procesa. Izn</w:t>
      </w:r>
      <w:r w:rsidR="005F4C78" w:rsidRPr="00AB18C3">
        <w:rPr>
          <w:rFonts w:ascii="Cambria" w:hAnsi="Cambria" w:cs="Times New Roman"/>
          <w:sz w:val="24"/>
          <w:szCs w:val="24"/>
          <w:lang w:val="sr-Latn-CS"/>
        </w:rPr>
        <w:t>ij</w:t>
      </w:r>
      <w:r w:rsidRPr="00AB18C3">
        <w:rPr>
          <w:rFonts w:ascii="Cambria" w:hAnsi="Cambria" w:cs="Times New Roman"/>
          <w:sz w:val="24"/>
          <w:szCs w:val="24"/>
          <w:lang w:val="sr-Latn-CS"/>
        </w:rPr>
        <w:t>ela je očekivanje da će današnji sastanak biti korak dalje u saradnji dv</w:t>
      </w:r>
      <w:r w:rsidR="005F4C78" w:rsidRPr="00AB18C3">
        <w:rPr>
          <w:rFonts w:ascii="Cambria" w:hAnsi="Cambria" w:cs="Times New Roman"/>
          <w:sz w:val="24"/>
          <w:szCs w:val="24"/>
          <w:lang w:val="sr-Latn-CS"/>
        </w:rPr>
        <w:t>ij</w:t>
      </w:r>
      <w:r w:rsidRPr="00AB18C3">
        <w:rPr>
          <w:rFonts w:ascii="Cambria" w:hAnsi="Cambria" w:cs="Times New Roman"/>
          <w:sz w:val="24"/>
          <w:szCs w:val="24"/>
          <w:lang w:val="sr-Latn-CS"/>
        </w:rPr>
        <w:t>e zemlje, koje su jedine ostvarile napredak u pristupnom procesu otvarajući pregovore o članstvu u Evropskoj uniji, što omogućava suštinsku razm</w:t>
      </w:r>
      <w:r w:rsidR="005F4C78" w:rsidRPr="00AB18C3">
        <w:rPr>
          <w:rFonts w:ascii="Cambria" w:hAnsi="Cambria" w:cs="Times New Roman"/>
          <w:sz w:val="24"/>
          <w:szCs w:val="24"/>
          <w:lang w:val="sr-Latn-CS"/>
        </w:rPr>
        <w:t>j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enu mišljenja i pružanja međusobne podrške na evropskom putu. </w:t>
      </w:r>
    </w:p>
    <w:p w:rsidR="00365DA8" w:rsidRPr="00AB18C3" w:rsidRDefault="00365DA8" w:rsidP="00AB18C3">
      <w:pPr>
        <w:spacing w:before="120" w:after="0" w:line="240" w:lineRule="auto"/>
        <w:jc w:val="both"/>
        <w:rPr>
          <w:rFonts w:ascii="Cambria" w:hAnsi="Cambria" w:cs="Times New Roman"/>
          <w:color w:val="000000"/>
          <w:sz w:val="24"/>
          <w:szCs w:val="24"/>
          <w:lang w:val="sr-Latn-CS"/>
        </w:rPr>
      </w:pP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 xml:space="preserve">U svom uvodnom izlaganju, ambasador Pejović je istakao da redovni susreti pregovaračkih timova predstavljaju </w:t>
      </w:r>
      <w:r w:rsidRPr="00AB18C3">
        <w:rPr>
          <w:rStyle w:val="normalchar"/>
          <w:rFonts w:ascii="Cambria" w:hAnsi="Cambria" w:cs="Times New Roman"/>
          <w:color w:val="000000"/>
          <w:sz w:val="24"/>
          <w:szCs w:val="24"/>
          <w:lang w:val="sr-Latn-CS"/>
        </w:rPr>
        <w:t>dragoc</w:t>
      </w:r>
      <w:r w:rsidR="005F4C78" w:rsidRPr="00AB18C3">
        <w:rPr>
          <w:rStyle w:val="normalchar"/>
          <w:rFonts w:ascii="Cambria" w:hAnsi="Cambria" w:cs="Times New Roman"/>
          <w:color w:val="000000"/>
          <w:sz w:val="24"/>
          <w:szCs w:val="24"/>
          <w:lang w:val="sr-Latn-CS"/>
        </w:rPr>
        <w:t>j</w:t>
      </w:r>
      <w:r w:rsidRPr="00AB18C3">
        <w:rPr>
          <w:rStyle w:val="normalchar"/>
          <w:rFonts w:ascii="Cambria" w:hAnsi="Cambria" w:cs="Times New Roman"/>
          <w:color w:val="000000"/>
          <w:sz w:val="24"/>
          <w:szCs w:val="24"/>
          <w:lang w:val="sr-Latn-CS"/>
        </w:rPr>
        <w:t>en doprinos afirmaciji regionalne saradnje i dobrosus</w:t>
      </w:r>
      <w:r w:rsidR="005F4C78" w:rsidRPr="00AB18C3">
        <w:rPr>
          <w:rStyle w:val="normalchar"/>
          <w:rFonts w:ascii="Cambria" w:hAnsi="Cambria" w:cs="Times New Roman"/>
          <w:color w:val="000000"/>
          <w:sz w:val="24"/>
          <w:szCs w:val="24"/>
          <w:lang w:val="sr-Latn-CS"/>
        </w:rPr>
        <w:t>j</w:t>
      </w:r>
      <w:r w:rsidRPr="00AB18C3">
        <w:rPr>
          <w:rStyle w:val="normalchar"/>
          <w:rFonts w:ascii="Cambria" w:hAnsi="Cambria" w:cs="Times New Roman"/>
          <w:color w:val="000000"/>
          <w:sz w:val="24"/>
          <w:szCs w:val="24"/>
          <w:lang w:val="sr-Latn-CS"/>
        </w:rPr>
        <w:t>edskih odnosa dv</w:t>
      </w:r>
      <w:r w:rsidR="005F4C78" w:rsidRPr="00AB18C3">
        <w:rPr>
          <w:rStyle w:val="normalchar"/>
          <w:rFonts w:ascii="Cambria" w:hAnsi="Cambria" w:cs="Times New Roman"/>
          <w:color w:val="000000"/>
          <w:sz w:val="24"/>
          <w:szCs w:val="24"/>
          <w:lang w:val="sr-Latn-CS"/>
        </w:rPr>
        <w:t>ij</w:t>
      </w:r>
      <w:r w:rsidRPr="00AB18C3">
        <w:rPr>
          <w:rStyle w:val="normalchar"/>
          <w:rFonts w:ascii="Cambria" w:hAnsi="Cambria" w:cs="Times New Roman"/>
          <w:color w:val="000000"/>
          <w:sz w:val="24"/>
          <w:szCs w:val="24"/>
          <w:lang w:val="sr-Latn-CS"/>
        </w:rPr>
        <w:t>e države, te da su od izuzetne koristi za razm</w:t>
      </w:r>
      <w:r w:rsidR="005F4C78" w:rsidRPr="00AB18C3">
        <w:rPr>
          <w:rStyle w:val="normalchar"/>
          <w:rFonts w:ascii="Cambria" w:hAnsi="Cambria" w:cs="Times New Roman"/>
          <w:color w:val="000000"/>
          <w:sz w:val="24"/>
          <w:szCs w:val="24"/>
          <w:lang w:val="sr-Latn-CS"/>
        </w:rPr>
        <w:t>j</w:t>
      </w:r>
      <w:r w:rsidRPr="00AB18C3">
        <w:rPr>
          <w:rStyle w:val="normalchar"/>
          <w:rFonts w:ascii="Cambria" w:hAnsi="Cambria" w:cs="Times New Roman"/>
          <w:color w:val="000000"/>
          <w:sz w:val="24"/>
          <w:szCs w:val="24"/>
          <w:lang w:val="sr-Latn-CS"/>
        </w:rPr>
        <w:t>enu iskustva i očekivanja u vezi s narednim, zaht</w:t>
      </w:r>
      <w:r w:rsidR="005F4C78" w:rsidRPr="00AB18C3">
        <w:rPr>
          <w:rStyle w:val="normalchar"/>
          <w:rFonts w:ascii="Cambria" w:hAnsi="Cambria" w:cs="Times New Roman"/>
          <w:color w:val="000000"/>
          <w:sz w:val="24"/>
          <w:szCs w:val="24"/>
          <w:lang w:val="sr-Latn-CS"/>
        </w:rPr>
        <w:t>j</w:t>
      </w:r>
      <w:r w:rsidRPr="00AB18C3">
        <w:rPr>
          <w:rStyle w:val="normalchar"/>
          <w:rFonts w:ascii="Cambria" w:hAnsi="Cambria" w:cs="Times New Roman"/>
          <w:color w:val="000000"/>
          <w:sz w:val="24"/>
          <w:szCs w:val="24"/>
          <w:lang w:val="sr-Latn-CS"/>
        </w:rPr>
        <w:t xml:space="preserve">evnijim fazama pristupanja Evropskoj uniji. On je poručio da Crna Gora, otvaranjem 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 xml:space="preserve">24 pregovaračka poglavlja, od kojih su dva privremeno zatvorena, intenzivnim 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lastRenderedPageBreak/>
        <w:t>sprovođenjem zakonodavnog i institucionalnog okvira za borbu protiv korupcije i organizovanog kriminala i podsticanjem daljeg infrastrukturnog razvoja u okviru Berlinskog procesa, radi u interesu trajnih i održivih društveno-ekonomskih prom</w:t>
      </w:r>
      <w:r w:rsidR="00842306">
        <w:rPr>
          <w:rFonts w:ascii="Cambria" w:hAnsi="Cambria" w:cs="Times New Roman"/>
          <w:color w:val="000000"/>
          <w:sz w:val="24"/>
          <w:szCs w:val="24"/>
          <w:lang w:val="sr-Latn-CS"/>
        </w:rPr>
        <w:t>j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ena koje bi garantovale kvalitetan pristupni okvir i dale legitimitet predstojećim fazama procesa. U tom smislu je izrazio očekivanje da će dv</w:t>
      </w:r>
      <w:r w:rsidR="005F4C78"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ij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e države, na temelju ostvarenih rezultata i uz podršku slovačkog preds</w:t>
      </w:r>
      <w:r w:rsidR="005F4C78"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j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 xml:space="preserve">edništva EU i Evropske komisije, nastaviti dobru dinamiku i do kraja godine otvoriti </w:t>
      </w:r>
      <w:r w:rsidR="004E6BB9"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 xml:space="preserve">dodatna 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 xml:space="preserve">pregovaračka poglavlja. </w:t>
      </w:r>
    </w:p>
    <w:p w:rsidR="00365DA8" w:rsidRPr="00AB18C3" w:rsidRDefault="00365DA8" w:rsidP="00AB18C3">
      <w:pPr>
        <w:spacing w:before="120"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Ambasador Pejović je naglasio da Crna Gora ostaje nedvosmisleno posvećena evropskoj integraciji, kao i saradnji s državama regiona koje prolaze isti proces. Pristupanje EU je zajednički cilj država regiona, a napredak svakog od naših sus</w:t>
      </w:r>
      <w:r w:rsidR="005F4C78"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j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 xml:space="preserve">eda je, dugoročno posmatrano, i napredak Crne Gore, poručio je ambasador Pejović. </w:t>
      </w:r>
      <w:r w:rsidRPr="00AB18C3">
        <w:rPr>
          <w:rFonts w:ascii="Cambria" w:hAnsi="Cambria" w:cs="Times New Roman"/>
          <w:noProof/>
          <w:sz w:val="24"/>
          <w:szCs w:val="24"/>
          <w:lang w:val="sr-Latn-CS"/>
        </w:rPr>
        <w:t xml:space="preserve">S obzirom na to da su Srbija i Crna Gora trenutno u fazi pripreme pregovaračke pozicije za </w:t>
      </w:r>
      <w:r w:rsidR="005F4C78" w:rsidRPr="00AB18C3">
        <w:rPr>
          <w:rFonts w:ascii="Cambria" w:hAnsi="Cambria" w:cs="Times New Roman"/>
          <w:noProof/>
          <w:sz w:val="24"/>
          <w:szCs w:val="24"/>
          <w:lang w:val="sr-Latn-CS"/>
        </w:rPr>
        <w:t>p</w:t>
      </w:r>
      <w:r w:rsidRPr="00AB18C3">
        <w:rPr>
          <w:rFonts w:ascii="Cambria" w:hAnsi="Cambria" w:cs="Times New Roman"/>
          <w:noProof/>
          <w:sz w:val="24"/>
          <w:szCs w:val="24"/>
          <w:lang w:val="sr-Latn-CS"/>
        </w:rPr>
        <w:t>oglavlje 27, izra</w:t>
      </w:r>
      <w:r w:rsidR="00A17A85" w:rsidRPr="00AB18C3">
        <w:rPr>
          <w:rFonts w:ascii="Cambria" w:hAnsi="Cambria" w:cs="Times New Roman"/>
          <w:noProof/>
          <w:sz w:val="24"/>
          <w:szCs w:val="24"/>
          <w:lang w:val="sr-Latn-CS"/>
        </w:rPr>
        <w:t>zio</w:t>
      </w:r>
      <w:r w:rsidRPr="00AB18C3">
        <w:rPr>
          <w:rFonts w:ascii="Cambria" w:hAnsi="Cambria" w:cs="Times New Roman"/>
          <w:noProof/>
          <w:sz w:val="24"/>
          <w:szCs w:val="24"/>
          <w:lang w:val="sr-Latn-CS"/>
        </w:rPr>
        <w:t xml:space="preserve"> je uver</w:t>
      </w:r>
      <w:r w:rsidR="005F4C78" w:rsidRPr="00AB18C3">
        <w:rPr>
          <w:rFonts w:ascii="Cambria" w:hAnsi="Cambria" w:cs="Times New Roman"/>
          <w:noProof/>
          <w:sz w:val="24"/>
          <w:szCs w:val="24"/>
          <w:lang w:val="sr-Latn-CS"/>
        </w:rPr>
        <w:t>j</w:t>
      </w:r>
      <w:r w:rsidRPr="00AB18C3">
        <w:rPr>
          <w:rFonts w:ascii="Cambria" w:hAnsi="Cambria" w:cs="Times New Roman"/>
          <w:noProof/>
          <w:sz w:val="24"/>
          <w:szCs w:val="24"/>
          <w:lang w:val="sr-Latn-CS"/>
        </w:rPr>
        <w:t>enje da zajedničkim d</w:t>
      </w:r>
      <w:r w:rsidR="005F4C78" w:rsidRPr="00AB18C3">
        <w:rPr>
          <w:rFonts w:ascii="Cambria" w:hAnsi="Cambria" w:cs="Times New Roman"/>
          <w:noProof/>
          <w:sz w:val="24"/>
          <w:szCs w:val="24"/>
          <w:lang w:val="sr-Latn-CS"/>
        </w:rPr>
        <w:t>j</w:t>
      </w:r>
      <w:r w:rsidRPr="00AB18C3">
        <w:rPr>
          <w:rFonts w:ascii="Cambria" w:hAnsi="Cambria" w:cs="Times New Roman"/>
          <w:noProof/>
          <w:sz w:val="24"/>
          <w:szCs w:val="24"/>
          <w:lang w:val="sr-Latn-CS"/>
        </w:rPr>
        <w:t>elovanjem kod prelaznih razdoblja mogu ostvariti usp</w:t>
      </w:r>
      <w:r w:rsidR="005F4C78" w:rsidRPr="00AB18C3">
        <w:rPr>
          <w:rFonts w:ascii="Cambria" w:hAnsi="Cambria" w:cs="Times New Roman"/>
          <w:noProof/>
          <w:sz w:val="24"/>
          <w:szCs w:val="24"/>
          <w:lang w:val="sr-Latn-CS"/>
        </w:rPr>
        <w:t>j</w:t>
      </w:r>
      <w:r w:rsidRPr="00AB18C3">
        <w:rPr>
          <w:rFonts w:ascii="Cambria" w:hAnsi="Cambria" w:cs="Times New Roman"/>
          <w:noProof/>
          <w:sz w:val="24"/>
          <w:szCs w:val="24"/>
          <w:lang w:val="sr-Latn-CS"/>
        </w:rPr>
        <w:t xml:space="preserve">eh, a </w:t>
      </w:r>
      <w:r w:rsidR="00A17A85" w:rsidRPr="00AB18C3">
        <w:rPr>
          <w:rFonts w:ascii="Cambria" w:hAnsi="Cambria" w:cs="Times New Roman"/>
          <w:noProof/>
          <w:sz w:val="24"/>
          <w:szCs w:val="24"/>
          <w:lang w:val="sr-Latn-CS"/>
        </w:rPr>
        <w:t xml:space="preserve">da će </w:t>
      </w:r>
      <w:r w:rsidRPr="00AB18C3">
        <w:rPr>
          <w:rFonts w:ascii="Cambria" w:hAnsi="Cambria" w:cs="Times New Roman"/>
          <w:noProof/>
          <w:sz w:val="24"/>
          <w:szCs w:val="24"/>
          <w:lang w:val="sr-Latn-CS"/>
        </w:rPr>
        <w:t>predstavnici dv</w:t>
      </w:r>
      <w:r w:rsidR="005F4C78" w:rsidRPr="00AB18C3">
        <w:rPr>
          <w:rFonts w:ascii="Cambria" w:hAnsi="Cambria" w:cs="Times New Roman"/>
          <w:noProof/>
          <w:sz w:val="24"/>
          <w:szCs w:val="24"/>
          <w:lang w:val="sr-Latn-CS"/>
        </w:rPr>
        <w:t>i</w:t>
      </w:r>
      <w:r w:rsidRPr="00AB18C3">
        <w:rPr>
          <w:rFonts w:ascii="Cambria" w:hAnsi="Cambria" w:cs="Times New Roman"/>
          <w:noProof/>
          <w:sz w:val="24"/>
          <w:szCs w:val="24"/>
          <w:lang w:val="sr-Latn-CS"/>
        </w:rPr>
        <w:t>j</w:t>
      </w:r>
      <w:r w:rsidR="005F4C78" w:rsidRPr="00AB18C3">
        <w:rPr>
          <w:rFonts w:ascii="Cambria" w:hAnsi="Cambria" w:cs="Times New Roman"/>
          <w:noProof/>
          <w:sz w:val="24"/>
          <w:szCs w:val="24"/>
          <w:lang w:val="sr-Latn-CS"/>
        </w:rPr>
        <w:t>e</w:t>
      </w:r>
      <w:r w:rsidRPr="00AB18C3">
        <w:rPr>
          <w:rFonts w:ascii="Cambria" w:hAnsi="Cambria" w:cs="Times New Roman"/>
          <w:noProof/>
          <w:sz w:val="24"/>
          <w:szCs w:val="24"/>
          <w:lang w:val="sr-Latn-CS"/>
        </w:rPr>
        <w:t xml:space="preserve"> stran</w:t>
      </w:r>
      <w:r w:rsidR="005F4C78" w:rsidRPr="00AB18C3">
        <w:rPr>
          <w:rFonts w:ascii="Cambria" w:hAnsi="Cambria" w:cs="Times New Roman"/>
          <w:noProof/>
          <w:sz w:val="24"/>
          <w:szCs w:val="24"/>
          <w:lang w:val="sr-Latn-CS"/>
        </w:rPr>
        <w:t>e</w:t>
      </w:r>
      <w:r w:rsidRPr="00AB18C3">
        <w:rPr>
          <w:rFonts w:ascii="Cambria" w:hAnsi="Cambria" w:cs="Times New Roman"/>
          <w:noProof/>
          <w:sz w:val="24"/>
          <w:szCs w:val="24"/>
          <w:lang w:val="sr-Latn-CS"/>
        </w:rPr>
        <w:t xml:space="preserve"> uzajamno razm</w:t>
      </w:r>
      <w:r w:rsidR="005F4C78" w:rsidRPr="00AB18C3">
        <w:rPr>
          <w:rFonts w:ascii="Cambria" w:hAnsi="Cambria" w:cs="Times New Roman"/>
          <w:noProof/>
          <w:sz w:val="24"/>
          <w:szCs w:val="24"/>
          <w:lang w:val="sr-Latn-CS"/>
        </w:rPr>
        <w:t>j</w:t>
      </w:r>
      <w:r w:rsidRPr="00AB18C3">
        <w:rPr>
          <w:rFonts w:ascii="Cambria" w:hAnsi="Cambria" w:cs="Times New Roman"/>
          <w:noProof/>
          <w:sz w:val="24"/>
          <w:szCs w:val="24"/>
          <w:lang w:val="sr-Latn-CS"/>
        </w:rPr>
        <w:t>en</w:t>
      </w:r>
      <w:r w:rsidR="00A17A85" w:rsidRPr="00AB18C3">
        <w:rPr>
          <w:rFonts w:ascii="Cambria" w:hAnsi="Cambria" w:cs="Times New Roman"/>
          <w:noProof/>
          <w:sz w:val="24"/>
          <w:szCs w:val="24"/>
          <w:lang w:val="sr-Latn-CS"/>
        </w:rPr>
        <w:t>jivati</w:t>
      </w:r>
      <w:r w:rsidRPr="00AB18C3">
        <w:rPr>
          <w:rFonts w:ascii="Cambria" w:hAnsi="Cambria" w:cs="Times New Roman"/>
          <w:noProof/>
          <w:sz w:val="24"/>
          <w:szCs w:val="24"/>
          <w:lang w:val="sr-Latn-CS"/>
        </w:rPr>
        <w:t xml:space="preserve"> svoja iskustva i stručno viđenje dinamike rada i izazova u ovom poglavlju. </w:t>
      </w:r>
    </w:p>
    <w:p w:rsidR="00365DA8" w:rsidRPr="00AB18C3" w:rsidRDefault="00365DA8" w:rsidP="00AB18C3">
      <w:pPr>
        <w:spacing w:before="120"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U četiri radne sesije, članovi srpskih i crnogorskih pregovaračkih grupa za poglavlja </w:t>
      </w:r>
      <w:r w:rsidRPr="00AB18C3">
        <w:rPr>
          <w:rFonts w:ascii="Cambria" w:eastAsia="Times New Roman" w:hAnsi="Cambria" w:cs="Times New Roman"/>
          <w:sz w:val="24"/>
          <w:szCs w:val="24"/>
          <w:lang w:val="sr-Latn-CS"/>
        </w:rPr>
        <w:t>14 – Transportna politika, 20 – Preduzetništvo i industrijska politika, 21 – Transevropske mreže, 23 – Pravosuđe i osnovna prava, 24 – Pravda, sloboda i bezb</w:t>
      </w:r>
      <w:r w:rsidR="005F4C78" w:rsidRPr="00AB18C3">
        <w:rPr>
          <w:rFonts w:ascii="Cambria" w:eastAsia="Times New Roman" w:hAnsi="Cambria" w:cs="Times New Roman"/>
          <w:sz w:val="24"/>
          <w:szCs w:val="24"/>
          <w:lang w:val="sr-Latn-CS"/>
        </w:rPr>
        <w:t>j</w:t>
      </w:r>
      <w:r w:rsidRPr="00AB18C3">
        <w:rPr>
          <w:rFonts w:ascii="Cambria" w:eastAsia="Times New Roman" w:hAnsi="Cambria" w:cs="Times New Roman"/>
          <w:sz w:val="24"/>
          <w:szCs w:val="24"/>
          <w:lang w:val="sr-Latn-CS"/>
        </w:rPr>
        <w:t>ednost i 27 – Životna sredina, posebn</w:t>
      </w:r>
      <w:r w:rsidR="005F4C78" w:rsidRPr="00AB18C3">
        <w:rPr>
          <w:rFonts w:ascii="Cambria" w:eastAsia="Times New Roman" w:hAnsi="Cambria" w:cs="Times New Roman"/>
          <w:sz w:val="24"/>
          <w:szCs w:val="24"/>
          <w:lang w:val="sr-Latn-CS"/>
        </w:rPr>
        <w:t>o su se fokusirali na izazove s</w:t>
      </w:r>
      <w:r w:rsidRPr="00AB18C3">
        <w:rPr>
          <w:rFonts w:ascii="Cambria" w:eastAsia="Times New Roman" w:hAnsi="Cambria" w:cs="Times New Roman"/>
          <w:sz w:val="24"/>
          <w:szCs w:val="24"/>
          <w:lang w:val="sr-Latn-CS"/>
        </w:rPr>
        <w:t xml:space="preserve"> kojima se susreću u okviru pregovora u ovim poglavljima. </w:t>
      </w:r>
      <w:r w:rsidRPr="00AB18C3">
        <w:rPr>
          <w:rFonts w:ascii="Cambria" w:hAnsi="Cambria" w:cs="Times New Roman"/>
          <w:sz w:val="24"/>
          <w:szCs w:val="24"/>
          <w:lang w:val="sr-Latn-CS"/>
        </w:rPr>
        <w:t>Predstavili su aktuelno stanje i razm</w:t>
      </w:r>
      <w:r w:rsidR="005F4C78" w:rsidRPr="00AB18C3">
        <w:rPr>
          <w:rFonts w:ascii="Cambria" w:hAnsi="Cambria" w:cs="Times New Roman"/>
          <w:sz w:val="24"/>
          <w:szCs w:val="24"/>
          <w:lang w:val="sr-Latn-CS"/>
        </w:rPr>
        <w:t>ij</w:t>
      </w:r>
      <w:r w:rsidRPr="00AB18C3">
        <w:rPr>
          <w:rFonts w:ascii="Cambria" w:hAnsi="Cambria" w:cs="Times New Roman"/>
          <w:sz w:val="24"/>
          <w:szCs w:val="24"/>
          <w:lang w:val="sr-Latn-CS"/>
        </w:rPr>
        <w:t>enili iskustva iz dosadašnjeg toka pregovaračkog procesa</w:t>
      </w:r>
      <w:r w:rsidRPr="00AB18C3">
        <w:rPr>
          <w:rFonts w:ascii="Cambria" w:eastAsia="Times New Roman" w:hAnsi="Cambria" w:cs="Times New Roman"/>
          <w:sz w:val="24"/>
          <w:szCs w:val="24"/>
          <w:lang w:val="sr-Latn-CS"/>
        </w:rPr>
        <w:t xml:space="preserve">, 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sa akcentom na ostvarene rezultate i dalje obaveze i planove. </w:t>
      </w:r>
    </w:p>
    <w:p w:rsidR="00365DA8" w:rsidRPr="00AB18C3" w:rsidRDefault="00365DA8" w:rsidP="00AB18C3">
      <w:pPr>
        <w:spacing w:before="120"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Članovi srpskog i crnogorskog pregovaračkog tima, kao i članovi radnih grupa, predstavili su rezultate ostvarene u ispunjavanju obaveza definisanih Akcionim planovima u 23. i 24. poglavlju, s fokusom na ispunjavanje privremenih m</w:t>
      </w:r>
      <w:r w:rsidR="005F4C78"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j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erila koja se odnose na delovanje u borbi protiv korupcije i organizovanog kriminala. Takođe su razm</w:t>
      </w:r>
      <w:r w:rsidR="005F4C78"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ij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enjena mišljenja o najvažnijim segmentima pregovora u ključnim poglavljima od značaja za Berlinski proces, 14. Saobraćajna politika i 21. Transevropske mreže, kao i o prim</w:t>
      </w:r>
      <w:r w:rsidR="005F4C78"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j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eni takozvanih „mekih m</w:t>
      </w:r>
      <w:r w:rsidR="00842306">
        <w:rPr>
          <w:rFonts w:ascii="Cambria" w:hAnsi="Cambria" w:cs="Times New Roman"/>
          <w:color w:val="000000"/>
          <w:sz w:val="24"/>
          <w:szCs w:val="24"/>
          <w:lang w:val="sr-Latn-CS"/>
        </w:rPr>
        <w:t>j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era“ za sprovođenje značajnih regionalnih infrastrukturnih projekata</w:t>
      </w:r>
      <w:r w:rsidR="00842306">
        <w:rPr>
          <w:rFonts w:ascii="Cambria" w:hAnsi="Cambria" w:cs="Times New Roman"/>
          <w:color w:val="000000"/>
          <w:sz w:val="24"/>
          <w:szCs w:val="24"/>
          <w:lang w:val="sr-Latn-CS"/>
        </w:rPr>
        <w:t>.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 xml:space="preserve"> U okviru 20. poglavlja Preduzetništvo i industrijska politika, članovi ob</w:t>
      </w:r>
      <w:r w:rsidR="005F4C78"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j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e Radne grupe su razm</w:t>
      </w:r>
      <w:r w:rsidR="005F4C78"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ij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 xml:space="preserve">enili mišljenja o strategijskim dokumentima u ovoj oblasti, dok je u okviru 27. poglavlja </w:t>
      </w:r>
      <w:r w:rsidR="005F4C78"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 xml:space="preserve">- 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Životna sredina, bilo r</w:t>
      </w:r>
      <w:r w:rsidR="00842306">
        <w:rPr>
          <w:rFonts w:ascii="Cambria" w:hAnsi="Cambria" w:cs="Times New Roman"/>
          <w:color w:val="000000"/>
          <w:sz w:val="24"/>
          <w:szCs w:val="24"/>
          <w:lang w:val="sr-Latn-CS"/>
        </w:rPr>
        <w:t>ij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eči o sprovođenju velikog broja zaht</w:t>
      </w:r>
      <w:r w:rsidR="00842306">
        <w:rPr>
          <w:rFonts w:ascii="Cambria" w:hAnsi="Cambria" w:cs="Times New Roman"/>
          <w:color w:val="000000"/>
          <w:sz w:val="24"/>
          <w:szCs w:val="24"/>
          <w:lang w:val="sr-Latn-CS"/>
        </w:rPr>
        <w:t>j</w:t>
      </w:r>
      <w:r w:rsidRPr="00AB18C3">
        <w:rPr>
          <w:rFonts w:ascii="Cambria" w:hAnsi="Cambria" w:cs="Times New Roman"/>
          <w:color w:val="000000"/>
          <w:sz w:val="24"/>
          <w:szCs w:val="24"/>
          <w:lang w:val="sr-Latn-CS"/>
        </w:rPr>
        <w:t>evnih reformi, uspostavljanju odgovarajuće administrativne strukture i značajnim finansijskim ulaganjima koje Crna Gora ima na putu ostvarivanja zacrtanih obaveza i rezultata. I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ako je uobičajeno da se za </w:t>
      </w:r>
      <w:r w:rsidR="005F4C78" w:rsidRPr="00AB18C3">
        <w:rPr>
          <w:rFonts w:ascii="Cambria" w:hAnsi="Cambria" w:cs="Times New Roman"/>
          <w:sz w:val="24"/>
          <w:szCs w:val="24"/>
          <w:lang w:val="sr-Latn-CS"/>
        </w:rPr>
        <w:t>p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oglavlje 27, kao </w:t>
      </w:r>
      <w:r w:rsidR="00A17A85" w:rsidRPr="00AB18C3">
        <w:rPr>
          <w:rFonts w:ascii="Cambria" w:hAnsi="Cambria" w:cs="Times New Roman"/>
          <w:sz w:val="24"/>
          <w:szCs w:val="24"/>
          <w:lang w:val="sr-Latn-CS"/>
        </w:rPr>
        <w:t>jedno od najzaht</w:t>
      </w:r>
      <w:r w:rsidR="005F4C78" w:rsidRPr="00AB18C3">
        <w:rPr>
          <w:rFonts w:ascii="Cambria" w:hAnsi="Cambria" w:cs="Times New Roman"/>
          <w:sz w:val="24"/>
          <w:szCs w:val="24"/>
          <w:lang w:val="sr-Latn-CS"/>
        </w:rPr>
        <w:t>j</w:t>
      </w:r>
      <w:r w:rsidR="00A17A85" w:rsidRPr="00AB18C3">
        <w:rPr>
          <w:rFonts w:ascii="Cambria" w:hAnsi="Cambria" w:cs="Times New Roman"/>
          <w:sz w:val="24"/>
          <w:szCs w:val="24"/>
          <w:lang w:val="sr-Latn-CS"/>
        </w:rPr>
        <w:t>evnijih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 po obimu </w:t>
      </w:r>
      <w:r w:rsidR="00A17A85" w:rsidRPr="00AB18C3">
        <w:rPr>
          <w:rFonts w:ascii="Cambria" w:hAnsi="Cambria" w:cs="Times New Roman"/>
          <w:sz w:val="24"/>
          <w:szCs w:val="24"/>
          <w:lang w:val="sr-Latn-CS"/>
        </w:rPr>
        <w:t>obaveza na planu sprovođenja, kapaciteta i finansijskog ulaganja</w:t>
      </w:r>
      <w:r w:rsidRPr="00AB18C3">
        <w:rPr>
          <w:rFonts w:ascii="Cambria" w:hAnsi="Cambria" w:cs="Times New Roman"/>
          <w:sz w:val="24"/>
          <w:szCs w:val="24"/>
          <w:lang w:val="sr-Latn-CS"/>
        </w:rPr>
        <w:t>,</w:t>
      </w:r>
      <w:r w:rsidR="00842306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A17A85" w:rsidRPr="00AB18C3">
        <w:rPr>
          <w:rFonts w:ascii="Cambria" w:hAnsi="Cambria" w:cs="Times New Roman"/>
          <w:sz w:val="24"/>
          <w:szCs w:val="24"/>
          <w:lang w:val="sr-Latn-CS"/>
        </w:rPr>
        <w:t>pripremi plan daljeg prenošenja i prim</w:t>
      </w:r>
      <w:r w:rsidR="00842306">
        <w:rPr>
          <w:rFonts w:ascii="Cambria" w:hAnsi="Cambria" w:cs="Times New Roman"/>
          <w:sz w:val="24"/>
          <w:szCs w:val="24"/>
          <w:lang w:val="sr-Latn-CS"/>
        </w:rPr>
        <w:t>j</w:t>
      </w:r>
      <w:r w:rsidR="00A17A85" w:rsidRPr="00AB18C3">
        <w:rPr>
          <w:rFonts w:ascii="Cambria" w:hAnsi="Cambria" w:cs="Times New Roman"/>
          <w:sz w:val="24"/>
          <w:szCs w:val="24"/>
          <w:lang w:val="sr-Latn-CS"/>
        </w:rPr>
        <w:t>ene zakonodavstva EU,</w:t>
      </w:r>
      <w:r w:rsidR="00842306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Pr="00AB18C3">
        <w:rPr>
          <w:rFonts w:ascii="Cambria" w:hAnsi="Cambria" w:cs="Times New Roman"/>
          <w:sz w:val="24"/>
          <w:szCs w:val="24"/>
          <w:lang w:val="sr-Latn-CS"/>
        </w:rPr>
        <w:t>zahvaljujući tome što je izradila post-skrining</w:t>
      </w:r>
      <w:r w:rsidR="00A17A85" w:rsidRPr="00AB18C3">
        <w:rPr>
          <w:rFonts w:ascii="Cambria" w:hAnsi="Cambria" w:cs="Times New Roman"/>
          <w:sz w:val="24"/>
          <w:szCs w:val="24"/>
          <w:lang w:val="sr-Latn-CS"/>
        </w:rPr>
        <w:t xml:space="preserve"> dokument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, Srbija očekuje da će ovo </w:t>
      </w:r>
      <w:r w:rsidR="005F4C78" w:rsidRPr="00AB18C3">
        <w:rPr>
          <w:rFonts w:ascii="Cambria" w:hAnsi="Cambria" w:cs="Times New Roman"/>
          <w:sz w:val="24"/>
          <w:szCs w:val="24"/>
          <w:lang w:val="sr-Latn-CS"/>
        </w:rPr>
        <w:t>p</w:t>
      </w:r>
      <w:r w:rsidRPr="00AB18C3">
        <w:rPr>
          <w:rFonts w:ascii="Cambria" w:hAnsi="Cambria" w:cs="Times New Roman"/>
          <w:sz w:val="24"/>
          <w:szCs w:val="24"/>
          <w:lang w:val="sr-Latn-CS"/>
        </w:rPr>
        <w:t>oglavlje otvoriti bez ovog uobičajenog m</w:t>
      </w:r>
      <w:r w:rsidR="005F4C78" w:rsidRPr="00AB18C3">
        <w:rPr>
          <w:rFonts w:ascii="Cambria" w:hAnsi="Cambria" w:cs="Times New Roman"/>
          <w:sz w:val="24"/>
          <w:szCs w:val="24"/>
          <w:lang w:val="sr-Latn-CS"/>
        </w:rPr>
        <w:t>j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erila, za razliku od ranijih kandidata. </w:t>
      </w:r>
    </w:p>
    <w:p w:rsidR="00365DA8" w:rsidRPr="00AB18C3" w:rsidRDefault="00365DA8" w:rsidP="00AB18C3">
      <w:pPr>
        <w:spacing w:before="120"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  <w:r w:rsidRPr="00AB18C3">
        <w:rPr>
          <w:rFonts w:ascii="Cambria" w:hAnsi="Cambria" w:cs="Times New Roman"/>
          <w:sz w:val="24"/>
          <w:szCs w:val="24"/>
          <w:lang w:val="sr-Latn-CS"/>
        </w:rPr>
        <w:t>Ob</w:t>
      </w:r>
      <w:r w:rsidR="00842306">
        <w:rPr>
          <w:rFonts w:ascii="Cambria" w:hAnsi="Cambria" w:cs="Times New Roman"/>
          <w:sz w:val="24"/>
          <w:szCs w:val="24"/>
          <w:lang w:val="sr-Latn-CS"/>
        </w:rPr>
        <w:t>j</w:t>
      </w:r>
      <w:r w:rsidRPr="00AB18C3">
        <w:rPr>
          <w:rFonts w:ascii="Cambria" w:hAnsi="Cambria" w:cs="Times New Roman"/>
          <w:sz w:val="24"/>
          <w:szCs w:val="24"/>
          <w:lang w:val="sr-Latn-CS"/>
        </w:rPr>
        <w:t>e delegacije su podvukle značaj regionalne saradnje kao pokretača regionalnog razvoja i, u tom kontekstu, istakle potrebu dublje saradnje radnih grupa za određena pregovaračka poglavlja koja u kontekstu pristupnih pregovora imaju najveći značaj za ob</w:t>
      </w:r>
      <w:r w:rsidR="00842306">
        <w:rPr>
          <w:rFonts w:ascii="Cambria" w:hAnsi="Cambria" w:cs="Times New Roman"/>
          <w:sz w:val="24"/>
          <w:szCs w:val="24"/>
          <w:lang w:val="sr-Latn-CS"/>
        </w:rPr>
        <w:t>j</w:t>
      </w:r>
      <w:r w:rsidRPr="00AB18C3">
        <w:rPr>
          <w:rFonts w:ascii="Cambria" w:hAnsi="Cambria" w:cs="Times New Roman"/>
          <w:sz w:val="24"/>
          <w:szCs w:val="24"/>
          <w:lang w:val="sr-Latn-CS"/>
        </w:rPr>
        <w:t xml:space="preserve">e zemlje, kao što su poglavlja 23, 24 i 27. </w:t>
      </w:r>
    </w:p>
    <w:p w:rsidR="00365DA8" w:rsidRPr="00AB18C3" w:rsidRDefault="00365DA8" w:rsidP="00AB18C3">
      <w:pPr>
        <w:spacing w:before="120"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  <w:r w:rsidRPr="00AB18C3">
        <w:rPr>
          <w:rFonts w:ascii="Cambria" w:hAnsi="Cambria" w:cs="Times New Roman"/>
          <w:sz w:val="24"/>
          <w:szCs w:val="24"/>
          <w:lang w:val="sr-Latn-CS"/>
        </w:rPr>
        <w:t>Dogovoreno je da se treći sastanak Zajedničkog odbora Srbije i Crne Gore održi 2017. u Crnoj Gori.</w:t>
      </w:r>
    </w:p>
    <w:p w:rsidR="00247C9E" w:rsidRPr="0097539D" w:rsidRDefault="00247C9E">
      <w:pPr>
        <w:rPr>
          <w:rFonts w:ascii="Bookman Old Style" w:hAnsi="Bookman Old Style"/>
        </w:rPr>
      </w:pPr>
    </w:p>
    <w:sectPr w:rsidR="00247C9E" w:rsidRPr="0097539D" w:rsidSect="00F10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65DA8"/>
    <w:rsid w:val="000B5EBC"/>
    <w:rsid w:val="00247C9E"/>
    <w:rsid w:val="002C61A2"/>
    <w:rsid w:val="00365DA8"/>
    <w:rsid w:val="004E6BB9"/>
    <w:rsid w:val="005577B7"/>
    <w:rsid w:val="005F4C78"/>
    <w:rsid w:val="00842306"/>
    <w:rsid w:val="0097539D"/>
    <w:rsid w:val="009925B9"/>
    <w:rsid w:val="00A17A85"/>
    <w:rsid w:val="00A80D66"/>
    <w:rsid w:val="00AB18C3"/>
    <w:rsid w:val="00B44CC8"/>
    <w:rsid w:val="00B843E4"/>
    <w:rsid w:val="00C3706B"/>
    <w:rsid w:val="00EB3422"/>
    <w:rsid w:val="00EC1CAB"/>
    <w:rsid w:val="00F1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char"/>
    <w:basedOn w:val="DefaultParagraphFont"/>
    <w:rsid w:val="00365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Jovicevic</dc:creator>
  <cp:keywords/>
  <dc:description/>
  <cp:lastModifiedBy>nada.vojvodic</cp:lastModifiedBy>
  <cp:revision>6</cp:revision>
  <dcterms:created xsi:type="dcterms:W3CDTF">2016-11-04T11:50:00Z</dcterms:created>
  <dcterms:modified xsi:type="dcterms:W3CDTF">2016-11-04T11:58:00Z</dcterms:modified>
</cp:coreProperties>
</file>