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9" w:rsidRPr="00BF3ACC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BF3AC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6290CD3" wp14:editId="0FDDCF8D">
            <wp:extent cx="2000250" cy="80010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Montenegro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 xml:space="preserve">Ministry of </w:t>
      </w:r>
      <w:r w:rsidR="008B3320">
        <w:rPr>
          <w:rFonts w:asciiTheme="majorHAnsi" w:eastAsia="Times New Roman" w:hAnsiTheme="majorHAnsi" w:cs="Arial"/>
          <w:b/>
          <w:lang w:val="en-GB"/>
        </w:rPr>
        <w:t>European</w:t>
      </w:r>
      <w:r w:rsidRPr="00820083">
        <w:rPr>
          <w:rFonts w:asciiTheme="majorHAnsi" w:eastAsia="Times New Roman" w:hAnsiTheme="majorHAnsi" w:cs="Arial"/>
          <w:b/>
          <w:lang w:val="en-GB"/>
        </w:rPr>
        <w:t xml:space="preserve"> Affairs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val="en-GB"/>
        </w:rPr>
      </w:pPr>
    </w:p>
    <w:p w:rsidR="00222F6D" w:rsidRPr="00820083" w:rsidRDefault="00222F6D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</w:p>
    <w:p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Vacancy announcement</w:t>
      </w:r>
    </w:p>
    <w:p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lang w:val="en-GB"/>
        </w:rPr>
      </w:pPr>
    </w:p>
    <w:p w:rsidR="00CF2B29" w:rsidRPr="00820083" w:rsidRDefault="00CF2B29" w:rsidP="00CF2B29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820083">
        <w:rPr>
          <w:rFonts w:asciiTheme="majorHAnsi" w:eastAsia="Times New Roman" w:hAnsiTheme="majorHAnsi" w:cs="Arial"/>
          <w:lang w:val="en-GB"/>
        </w:rPr>
        <w:t xml:space="preserve">The Ministry of </w:t>
      </w:r>
      <w:r w:rsidR="008B3320">
        <w:rPr>
          <w:rFonts w:asciiTheme="majorHAnsi" w:eastAsia="Times New Roman" w:hAnsiTheme="majorHAnsi" w:cs="Arial"/>
          <w:lang w:val="en-GB"/>
        </w:rPr>
        <w:t>European</w:t>
      </w:r>
      <w:r w:rsidRPr="00820083">
        <w:rPr>
          <w:rFonts w:asciiTheme="majorHAnsi" w:eastAsia="Times New Roman" w:hAnsiTheme="majorHAnsi" w:cs="Arial"/>
          <w:lang w:val="en-GB"/>
        </w:rPr>
        <w:t xml:space="preserve"> Affairs (M</w:t>
      </w:r>
      <w:r w:rsidR="008B3320">
        <w:rPr>
          <w:rFonts w:asciiTheme="majorHAnsi" w:eastAsia="Times New Roman" w:hAnsiTheme="majorHAnsi" w:cs="Arial"/>
          <w:lang w:val="en-GB"/>
        </w:rPr>
        <w:t>EA</w:t>
      </w:r>
      <w:r w:rsidRPr="00820083">
        <w:rPr>
          <w:rFonts w:asciiTheme="majorHAnsi" w:eastAsia="Times New Roman" w:hAnsiTheme="majorHAnsi" w:cs="Arial"/>
          <w:lang w:val="en-GB"/>
        </w:rPr>
        <w:t xml:space="preserve">) of Montenegro, as the National Authority of the </w:t>
      </w:r>
      <w:proofErr w:type="spellStart"/>
      <w:r w:rsidRPr="00820083">
        <w:rPr>
          <w:rFonts w:asciiTheme="majorHAnsi" w:eastAsia="Times New Roman" w:hAnsiTheme="majorHAnsi" w:cs="Arial"/>
          <w:lang w:val="en-GB"/>
        </w:rPr>
        <w:t>Interreg</w:t>
      </w:r>
      <w:proofErr w:type="spellEnd"/>
      <w:r w:rsidRPr="00820083">
        <w:rPr>
          <w:rFonts w:asciiTheme="majorHAnsi" w:eastAsia="Times New Roman" w:hAnsiTheme="majorHAnsi" w:cs="Arial"/>
          <w:lang w:val="en-GB"/>
        </w:rPr>
        <w:t xml:space="preserve"> IPA Cross-border Cooperation Programme </w:t>
      </w:r>
      <w:r w:rsidR="008B3320">
        <w:rPr>
          <w:rFonts w:asciiTheme="majorHAnsi" w:eastAsia="Times New Roman" w:hAnsiTheme="majorHAnsi" w:cs="Arial"/>
          <w:lang w:val="en-GB"/>
        </w:rPr>
        <w:t>Italy-Albania-Montenegro</w:t>
      </w:r>
      <w:r w:rsidR="00820083">
        <w:rPr>
          <w:rFonts w:asciiTheme="majorHAnsi" w:eastAsia="Times New Roman" w:hAnsiTheme="majorHAnsi" w:cs="Arial"/>
          <w:lang w:val="en-GB"/>
        </w:rPr>
        <w:t xml:space="preserve"> </w:t>
      </w:r>
      <w:r w:rsidRPr="00820083">
        <w:rPr>
          <w:rFonts w:asciiTheme="majorHAnsi" w:eastAsia="Times New Roman" w:hAnsiTheme="majorHAnsi" w:cs="Arial"/>
          <w:lang w:val="en-GB"/>
        </w:rPr>
        <w:t>2014-2020</w:t>
      </w:r>
      <w:r w:rsidR="007C5CAF">
        <w:rPr>
          <w:rFonts w:asciiTheme="majorHAnsi" w:eastAsia="Times New Roman" w:hAnsiTheme="majorHAnsi" w:cs="Arial"/>
          <w:lang w:val="en-GB"/>
        </w:rPr>
        <w:t xml:space="preserve"> </w:t>
      </w:r>
      <w:r w:rsidR="007C5CAF" w:rsidRPr="007C5CAF">
        <w:rPr>
          <w:rFonts w:asciiTheme="majorHAnsi" w:eastAsia="Times New Roman" w:hAnsiTheme="majorHAnsi" w:cs="Arial"/>
          <w:lang w:val="en-GB"/>
        </w:rPr>
        <w:t xml:space="preserve">in cooperation with </w:t>
      </w:r>
      <w:r w:rsidR="008B3320">
        <w:rPr>
          <w:rFonts w:asciiTheme="majorHAnsi" w:eastAsia="Times New Roman" w:hAnsiTheme="majorHAnsi" w:cs="Arial"/>
          <w:lang w:val="en-GB"/>
        </w:rPr>
        <w:t xml:space="preserve">the </w:t>
      </w:r>
      <w:r w:rsidR="007C5CAF" w:rsidRPr="007C5CAF">
        <w:rPr>
          <w:rFonts w:asciiTheme="majorHAnsi" w:eastAsia="Times New Roman" w:hAnsiTheme="majorHAnsi" w:cs="Arial"/>
          <w:lang w:val="en-GB"/>
        </w:rPr>
        <w:t>Programme Managing Authority</w:t>
      </w:r>
      <w:r w:rsidRPr="00820083">
        <w:rPr>
          <w:rFonts w:asciiTheme="majorHAnsi" w:eastAsia="Times New Roman" w:hAnsiTheme="majorHAnsi" w:cs="Arial"/>
          <w:lang w:val="en-GB"/>
        </w:rPr>
        <w:t>, invites interested candidates to apply for the following position: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CF2B29" w:rsidRPr="00C71DCD" w:rsidRDefault="00CF2B29" w:rsidP="00222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n-GB"/>
        </w:rPr>
      </w:pPr>
      <w:proofErr w:type="gramStart"/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>the</w:t>
      </w:r>
      <w:proofErr w:type="gramEnd"/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 </w:t>
      </w:r>
      <w:r w:rsidR="00543170">
        <w:rPr>
          <w:rFonts w:asciiTheme="majorHAnsi" w:eastAsia="Times New Roman" w:hAnsiTheme="majorHAnsi" w:cs="Arial"/>
          <w:b/>
          <w:sz w:val="24"/>
          <w:szCs w:val="24"/>
          <w:lang w:val="en-GB"/>
        </w:rPr>
        <w:t>Financial Assistant</w:t>
      </w:r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 </w:t>
      </w:r>
      <w:r w:rsidR="008B3320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located </w:t>
      </w:r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in </w:t>
      </w:r>
      <w:r w:rsidR="008B3320">
        <w:rPr>
          <w:rFonts w:asciiTheme="majorHAnsi" w:eastAsia="Times New Roman" w:hAnsiTheme="majorHAnsi" w:cs="Arial"/>
          <w:b/>
          <w:sz w:val="24"/>
          <w:szCs w:val="24"/>
          <w:lang w:val="en-GB"/>
        </w:rPr>
        <w:t>Podgorica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CF2B29" w:rsidRPr="00820083" w:rsidRDefault="00CF2B29" w:rsidP="00CF2B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Requirements and qualifications</w:t>
      </w:r>
      <w:r w:rsidRPr="00820083">
        <w:rPr>
          <w:rFonts w:asciiTheme="majorHAnsi" w:eastAsia="Times New Roman" w:hAnsiTheme="majorHAnsi" w:cs="Arial"/>
          <w:b/>
          <w:bCs/>
          <w:lang w:val="en-GB"/>
        </w:rPr>
        <w:t>: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/>
          <w:u w:val="single"/>
          <w:lang w:val="en-GB"/>
        </w:rPr>
      </w:pPr>
    </w:p>
    <w:p w:rsidR="00222F6D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University degree</w:t>
      </w:r>
      <w:r w:rsidR="00511702" w:rsidRPr="008B3320">
        <w:rPr>
          <w:rFonts w:asciiTheme="majorHAnsi" w:hAnsiTheme="majorHAnsi"/>
        </w:rPr>
        <w:t xml:space="preserve"> in </w:t>
      </w:r>
      <w:r w:rsidR="00AC0560">
        <w:rPr>
          <w:rFonts w:asciiTheme="majorHAnsi" w:hAnsiTheme="majorHAnsi"/>
        </w:rPr>
        <w:t xml:space="preserve">Human or </w:t>
      </w:r>
      <w:r w:rsidR="008B3320" w:rsidRPr="008B3320">
        <w:rPr>
          <w:rFonts w:asciiTheme="majorHAnsi" w:hAnsiTheme="majorHAnsi"/>
        </w:rPr>
        <w:t>Social sciences</w:t>
      </w:r>
      <w:r w:rsidR="00AC0560">
        <w:rPr>
          <w:rFonts w:asciiTheme="majorHAnsi" w:hAnsiTheme="majorHAnsi"/>
        </w:rPr>
        <w:t>;</w:t>
      </w:r>
    </w:p>
    <w:p w:rsidR="00AC0560" w:rsidRPr="008B3320" w:rsidRDefault="00AC0560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 least 3 years of work experience in relevant field</w:t>
      </w:r>
      <w:r w:rsidRPr="008B3320">
        <w:rPr>
          <w:rFonts w:asciiTheme="majorHAnsi" w:hAnsiTheme="majorHAnsi"/>
        </w:rPr>
        <w:t>;</w:t>
      </w:r>
    </w:p>
    <w:p w:rsidR="001D4B4C" w:rsidRPr="008B3320" w:rsidRDefault="001D4B4C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Ability and readiness to work independently and to fit in with the international team;</w:t>
      </w:r>
    </w:p>
    <w:p w:rsidR="00CF2B29" w:rsidRPr="008B3320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Fluency in both written and spoken English and Montenegrin;</w:t>
      </w:r>
    </w:p>
    <w:p w:rsidR="00CF2B29" w:rsidRPr="008B3320" w:rsidRDefault="00222F6D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Advanced computer literacy;</w:t>
      </w:r>
    </w:p>
    <w:p w:rsidR="00CF2B29" w:rsidRPr="008B3320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 xml:space="preserve">Good communication skills; </w:t>
      </w:r>
    </w:p>
    <w:p w:rsidR="00CF2B29" w:rsidRPr="008B3320" w:rsidRDefault="007C5CAF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 xml:space="preserve">Team work, capability and </w:t>
      </w:r>
      <w:r w:rsidR="001D4B4C" w:rsidRPr="008B3320">
        <w:rPr>
          <w:rFonts w:asciiTheme="majorHAnsi" w:hAnsiTheme="majorHAnsi"/>
        </w:rPr>
        <w:t>c</w:t>
      </w:r>
      <w:r w:rsidR="00CF2B29" w:rsidRPr="008B3320">
        <w:rPr>
          <w:rFonts w:asciiTheme="majorHAnsi" w:hAnsiTheme="majorHAnsi"/>
        </w:rPr>
        <w:t xml:space="preserve">reativity in solving problems; </w:t>
      </w:r>
    </w:p>
    <w:p w:rsidR="00222F6D" w:rsidRPr="008B3320" w:rsidRDefault="00222F6D" w:rsidP="00222F6D">
      <w:pPr>
        <w:ind w:left="720"/>
        <w:contextualSpacing/>
        <w:jc w:val="both"/>
        <w:rPr>
          <w:rFonts w:asciiTheme="majorHAnsi" w:eastAsia="Calibri" w:hAnsiTheme="majorHAnsi" w:cs="Times New Roman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Application procedure </w:t>
      </w: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have to submit following application documents: 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A curriculum vitae (CV) in </w:t>
      </w:r>
      <w:proofErr w:type="spellStart"/>
      <w:r w:rsidRPr="00820083">
        <w:rPr>
          <w:rFonts w:asciiTheme="majorHAnsi" w:eastAsia="Times New Roman" w:hAnsiTheme="majorHAnsi" w:cs="Arial"/>
          <w:color w:val="000000"/>
          <w:lang w:val="en-GB"/>
        </w:rPr>
        <w:t>Europass</w:t>
      </w:r>
      <w:proofErr w:type="spellEnd"/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 format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 xml:space="preserve"> (</w:t>
      </w:r>
      <w:r w:rsidR="009371FA">
        <w:rPr>
          <w:rFonts w:asciiTheme="majorHAnsi" w:eastAsia="Times New Roman" w:hAnsiTheme="majorHAnsi" w:cs="Arial"/>
          <w:color w:val="000000"/>
          <w:lang w:val="en-GB"/>
        </w:rPr>
        <w:t>in English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>)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; 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A motivation letter in English;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Photocopy of University degree;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Photocopy of valid driving licence. </w:t>
      </w:r>
    </w:p>
    <w:p w:rsidR="009C60F7" w:rsidRDefault="009C60F7" w:rsidP="00222F6D">
      <w:pPr>
        <w:jc w:val="both"/>
        <w:rPr>
          <w:rFonts w:asciiTheme="majorHAnsi" w:hAnsiTheme="majorHAnsi"/>
        </w:rPr>
      </w:pPr>
    </w:p>
    <w:p w:rsidR="00222F6D" w:rsidRDefault="00222F6D" w:rsidP="00AC0560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should send application documents by </w:t>
      </w:r>
      <w:r w:rsidR="008E180C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>3 February</w:t>
      </w:r>
      <w:bookmarkStart w:id="0" w:name="_GoBack"/>
      <w:bookmarkEnd w:id="0"/>
      <w:r w:rsidR="00DF343B" w:rsidRPr="00DF343B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 xml:space="preserve"> </w:t>
      </w:r>
      <w:r w:rsidR="008B3320" w:rsidRPr="00DF343B">
        <w:rPr>
          <w:rFonts w:asciiTheme="majorHAnsi" w:eastAsia="Times New Roman" w:hAnsiTheme="majorHAnsi" w:cs="Arial"/>
          <w:b/>
          <w:u w:val="single"/>
          <w:lang w:val="en-GB"/>
        </w:rPr>
        <w:t>2017</w:t>
      </w:r>
      <w:r w:rsidRPr="00DF343B">
        <w:rPr>
          <w:rFonts w:asciiTheme="majorHAnsi" w:eastAsia="Times New Roman" w:hAnsiTheme="majorHAnsi" w:cs="Arial"/>
          <w:b/>
          <w:u w:val="single"/>
          <w:lang w:val="en-GB"/>
        </w:rPr>
        <w:t xml:space="preserve"> until 16.00h</w:t>
      </w:r>
      <w:r w:rsidR="008B3320">
        <w:rPr>
          <w:rFonts w:asciiTheme="majorHAnsi" w:eastAsia="Times New Roman" w:hAnsiTheme="majorHAnsi" w:cs="Arial"/>
          <w:b/>
          <w:u w:val="single"/>
          <w:lang w:val="en-GB"/>
        </w:rPr>
        <w:t xml:space="preserve"> </w:t>
      </w:r>
      <w:r w:rsidRPr="00820083">
        <w:rPr>
          <w:rFonts w:asciiTheme="majorHAnsi" w:eastAsia="Times New Roman" w:hAnsiTheme="majorHAnsi" w:cs="Arial"/>
          <w:lang w:val="en-GB"/>
        </w:rPr>
        <w:t xml:space="preserve">to the following email address: </w:t>
      </w:r>
      <w:hyperlink r:id="rId10" w:history="1">
        <w:r w:rsidR="00DF343B" w:rsidRPr="00BB378A">
          <w:rPr>
            <w:rStyle w:val="Hyperlink"/>
            <w:rFonts w:asciiTheme="majorHAnsi" w:eastAsia="Times New Roman" w:hAnsiTheme="majorHAnsi" w:cs="Arial"/>
            <w:lang w:val="en-GB"/>
          </w:rPr>
          <w:t>nina.dakic@mfa.gov.me</w:t>
        </w:r>
      </w:hyperlink>
      <w:r w:rsidRPr="00820083">
        <w:rPr>
          <w:rFonts w:asciiTheme="majorHAnsi" w:eastAsia="Times New Roman" w:hAnsiTheme="majorHAnsi" w:cs="Arial"/>
          <w:lang w:val="en-GB"/>
        </w:rPr>
        <w:t xml:space="preserve">, specifying in the </w:t>
      </w:r>
      <w:r w:rsidRPr="00820083">
        <w:rPr>
          <w:rFonts w:asciiTheme="majorHAnsi" w:eastAsia="Times New Roman" w:hAnsiTheme="majorHAnsi" w:cs="Arial"/>
          <w:b/>
          <w:lang w:val="en-GB"/>
        </w:rPr>
        <w:t>Subject</w:t>
      </w:r>
      <w:r w:rsidRPr="00820083">
        <w:rPr>
          <w:rFonts w:asciiTheme="majorHAnsi" w:eastAsia="Times New Roman" w:hAnsiTheme="majorHAnsi" w:cs="Arial"/>
          <w:lang w:val="en-GB"/>
        </w:rPr>
        <w:t xml:space="preserve">: </w:t>
      </w:r>
      <w:r w:rsidR="008B3320" w:rsidRPr="008B3320">
        <w:rPr>
          <w:rFonts w:asciiTheme="majorHAnsi" w:eastAsia="Times New Roman" w:hAnsiTheme="majorHAnsi" w:cs="Arial"/>
          <w:lang w:val="en-GB"/>
        </w:rPr>
        <w:t xml:space="preserve">the </w:t>
      </w:r>
      <w:r w:rsidR="00543170">
        <w:rPr>
          <w:rFonts w:asciiTheme="majorHAnsi" w:eastAsia="Times New Roman" w:hAnsiTheme="majorHAnsi" w:cs="Arial"/>
          <w:lang w:val="en-GB"/>
        </w:rPr>
        <w:t>Financial Assistant</w:t>
      </w:r>
      <w:r w:rsidR="008B3320">
        <w:rPr>
          <w:rFonts w:asciiTheme="majorHAnsi" w:eastAsia="Times New Roman" w:hAnsiTheme="majorHAnsi" w:cs="Arial"/>
          <w:lang w:val="en-GB"/>
        </w:rPr>
        <w:t xml:space="preserve"> </w:t>
      </w:r>
      <w:r w:rsidR="00AC0560" w:rsidRPr="00820083">
        <w:rPr>
          <w:rFonts w:asciiTheme="majorHAnsi" w:eastAsia="Times New Roman" w:hAnsiTheme="majorHAnsi" w:cs="Arial"/>
          <w:lang w:val="en-GB"/>
        </w:rPr>
        <w:t xml:space="preserve">of the </w:t>
      </w:r>
      <w:proofErr w:type="spellStart"/>
      <w:r w:rsidR="00AC0560" w:rsidRPr="00820083">
        <w:rPr>
          <w:rFonts w:asciiTheme="majorHAnsi" w:eastAsia="Times New Roman" w:hAnsiTheme="majorHAnsi" w:cs="Arial"/>
          <w:lang w:val="en-GB"/>
        </w:rPr>
        <w:t>Interreg</w:t>
      </w:r>
      <w:proofErr w:type="spellEnd"/>
      <w:r w:rsidR="00AC0560" w:rsidRPr="00820083">
        <w:rPr>
          <w:rFonts w:asciiTheme="majorHAnsi" w:eastAsia="Times New Roman" w:hAnsiTheme="majorHAnsi" w:cs="Arial"/>
          <w:lang w:val="en-GB"/>
        </w:rPr>
        <w:t xml:space="preserve"> IPA Cross-border Cooperation Programme </w:t>
      </w:r>
      <w:r w:rsidR="00AC0560">
        <w:rPr>
          <w:rFonts w:asciiTheme="majorHAnsi" w:eastAsia="Times New Roman" w:hAnsiTheme="majorHAnsi" w:cs="Arial"/>
          <w:lang w:val="en-GB"/>
        </w:rPr>
        <w:t xml:space="preserve">Italy-Albania-Montenegro </w:t>
      </w:r>
      <w:r w:rsidR="00AC0560" w:rsidRPr="00820083">
        <w:rPr>
          <w:rFonts w:asciiTheme="majorHAnsi" w:eastAsia="Times New Roman" w:hAnsiTheme="majorHAnsi" w:cs="Arial"/>
          <w:lang w:val="en-GB"/>
        </w:rPr>
        <w:t>2014-2020</w:t>
      </w:r>
    </w:p>
    <w:p w:rsidR="00AC0560" w:rsidRDefault="00AC0560" w:rsidP="00AC0560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</w:p>
    <w:p w:rsidR="00AC0560" w:rsidRPr="00820083" w:rsidRDefault="00AC0560" w:rsidP="00AC0560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Only short-listed candidates shall be contacted for an interview.</w:t>
      </w: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 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2074"/>
      </w:tblGrid>
      <w:tr w:rsidR="00222F6D" w:rsidRPr="00772893" w:rsidTr="00BB227E">
        <w:trPr>
          <w:trHeight w:val="863"/>
        </w:trPr>
        <w:tc>
          <w:tcPr>
            <w:tcW w:w="1188" w:type="dxa"/>
          </w:tcPr>
          <w:p w:rsidR="00222F6D" w:rsidRPr="00772893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Theme="majorHAnsi" w:eastAsia="Times New Roman" w:hAnsiTheme="majorHAnsi" w:cs="Arial"/>
                <w:i/>
                <w:color w:val="003366"/>
                <w:lang w:val="en-GB"/>
              </w:rPr>
            </w:pPr>
          </w:p>
        </w:tc>
        <w:tc>
          <w:tcPr>
            <w:tcW w:w="6023" w:type="dxa"/>
          </w:tcPr>
          <w:p w:rsidR="00222F6D" w:rsidRDefault="00222F6D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</w:pPr>
            <w:r w:rsidRPr="00772893"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  <w:t xml:space="preserve">Project </w:t>
            </w:r>
          </w:p>
          <w:p w:rsidR="00543170" w:rsidRDefault="00543170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</w:pPr>
          </w:p>
          <w:p w:rsidR="00543170" w:rsidRPr="00772893" w:rsidRDefault="00543170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</w:pPr>
          </w:p>
        </w:tc>
        <w:tc>
          <w:tcPr>
            <w:tcW w:w="2074" w:type="dxa"/>
          </w:tcPr>
          <w:p w:rsidR="00222F6D" w:rsidRPr="00772893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CC0000"/>
                <w:lang w:val="en-GB"/>
              </w:rPr>
            </w:pPr>
          </w:p>
          <w:p w:rsidR="00222F6D" w:rsidRPr="00772893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</w:pPr>
          </w:p>
        </w:tc>
      </w:tr>
    </w:tbl>
    <w:p w:rsidR="00543170" w:rsidRDefault="00543170" w:rsidP="0082008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543170" w:rsidRDefault="00543170" w:rsidP="0082008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543170" w:rsidRDefault="00543170" w:rsidP="0082008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543170" w:rsidRDefault="00543170" w:rsidP="00820083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820083" w:rsidRPr="00AC0560" w:rsidRDefault="00CF3282" w:rsidP="0082008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lang w:val="en-GB"/>
        </w:rPr>
      </w:pPr>
      <w:r w:rsidRPr="00AC0560">
        <w:rPr>
          <w:rFonts w:asciiTheme="majorHAnsi" w:hAnsiTheme="majorHAnsi"/>
          <w:b/>
          <w:bCs/>
        </w:rPr>
        <w:lastRenderedPageBreak/>
        <w:t>T</w:t>
      </w:r>
      <w:r w:rsidR="00820083" w:rsidRPr="00AC0560">
        <w:rPr>
          <w:rFonts w:asciiTheme="majorHAnsi" w:hAnsiTheme="majorHAnsi"/>
          <w:b/>
          <w:bCs/>
        </w:rPr>
        <w:t xml:space="preserve">erms of Reference – </w:t>
      </w:r>
      <w:r w:rsidR="00543170" w:rsidRPr="00AC0560">
        <w:rPr>
          <w:rFonts w:asciiTheme="majorHAnsi" w:eastAsia="Times New Roman" w:hAnsiTheme="majorHAnsi" w:cs="Arial"/>
          <w:b/>
          <w:lang w:val="en-GB"/>
        </w:rPr>
        <w:t xml:space="preserve">Financial Assistant </w:t>
      </w:r>
    </w:p>
    <w:p w:rsidR="00CF3282" w:rsidRPr="00AC0560" w:rsidRDefault="00CF3282" w:rsidP="0082008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</w:p>
    <w:p w:rsidR="00820083" w:rsidRPr="00AC0560" w:rsidRDefault="00820083" w:rsidP="00820083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AC0560">
        <w:rPr>
          <w:rFonts w:asciiTheme="majorHAnsi" w:eastAsia="Times New Roman" w:hAnsiTheme="majorHAnsi" w:cs="Times New Roman"/>
          <w:b/>
          <w:bCs/>
        </w:rPr>
        <w:t xml:space="preserve">Position:  </w:t>
      </w:r>
      <w:r w:rsidR="00543170" w:rsidRPr="00AC0560">
        <w:rPr>
          <w:rFonts w:asciiTheme="majorHAnsi" w:eastAsia="Times New Roman" w:hAnsiTheme="majorHAnsi" w:cs="Arial"/>
          <w:lang w:val="en-GB"/>
        </w:rPr>
        <w:t>Financial Assistant</w:t>
      </w:r>
      <w:r w:rsidR="00E72C06" w:rsidRPr="00AC0560">
        <w:rPr>
          <w:rFonts w:asciiTheme="majorHAnsi" w:eastAsia="Times New Roman" w:hAnsiTheme="majorHAnsi" w:cs="Arial"/>
          <w:lang w:val="en-GB"/>
        </w:rPr>
        <w:t xml:space="preserve"> </w:t>
      </w:r>
      <w:r w:rsidRPr="00AC0560">
        <w:rPr>
          <w:rFonts w:asciiTheme="majorHAnsi" w:eastAsia="Times New Roman" w:hAnsiTheme="majorHAnsi" w:cs="Times New Roman"/>
          <w:bCs/>
        </w:rPr>
        <w:t xml:space="preserve">for the </w:t>
      </w:r>
      <w:proofErr w:type="spellStart"/>
      <w:r w:rsidRPr="00AC0560">
        <w:rPr>
          <w:rFonts w:asciiTheme="majorHAnsi" w:eastAsia="Times New Roman" w:hAnsiTheme="majorHAnsi" w:cs="Times New Roman"/>
          <w:bCs/>
        </w:rPr>
        <w:t>Interreg</w:t>
      </w:r>
      <w:proofErr w:type="spellEnd"/>
      <w:r w:rsidRPr="00AC0560">
        <w:rPr>
          <w:rFonts w:asciiTheme="majorHAnsi" w:eastAsia="Times New Roman" w:hAnsiTheme="majorHAnsi" w:cs="Times New Roman"/>
          <w:bCs/>
        </w:rPr>
        <w:t xml:space="preserve"> IPA Cross-border Cooperation Programme </w:t>
      </w:r>
      <w:r w:rsidR="00E72C06" w:rsidRPr="00AC0560">
        <w:rPr>
          <w:rFonts w:asciiTheme="majorHAnsi" w:eastAsia="Times New Roman" w:hAnsiTheme="majorHAnsi" w:cs="Times New Roman"/>
          <w:bCs/>
        </w:rPr>
        <w:t>Italy</w:t>
      </w:r>
      <w:r w:rsidRPr="00AC0560">
        <w:rPr>
          <w:rFonts w:asciiTheme="majorHAnsi" w:eastAsia="Times New Roman" w:hAnsiTheme="majorHAnsi" w:cs="Times New Roman"/>
          <w:bCs/>
        </w:rPr>
        <w:t>-</w:t>
      </w:r>
      <w:r w:rsidR="00E72C06" w:rsidRPr="00AC0560">
        <w:rPr>
          <w:rFonts w:asciiTheme="majorHAnsi" w:eastAsia="Times New Roman" w:hAnsiTheme="majorHAnsi" w:cs="Times New Roman"/>
          <w:bCs/>
        </w:rPr>
        <w:t>Albania</w:t>
      </w:r>
      <w:r w:rsidRPr="00AC0560">
        <w:rPr>
          <w:rFonts w:asciiTheme="majorHAnsi" w:eastAsia="Times New Roman" w:hAnsiTheme="majorHAnsi" w:cs="Times New Roman"/>
          <w:bCs/>
        </w:rPr>
        <w:t>-Montenegro 2014-2020</w:t>
      </w:r>
      <w:r w:rsidR="00E72C06" w:rsidRPr="00AC0560">
        <w:rPr>
          <w:rFonts w:asciiTheme="majorHAnsi" w:eastAsia="Times New Roman" w:hAnsiTheme="majorHAnsi" w:cs="Arial"/>
          <w:lang w:val="en-GB"/>
        </w:rPr>
        <w:t xml:space="preserve"> </w:t>
      </w:r>
    </w:p>
    <w:p w:rsidR="00820083" w:rsidRPr="00AC0560" w:rsidRDefault="00820083" w:rsidP="0082008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</w:p>
    <w:p w:rsidR="00820083" w:rsidRPr="00AC0560" w:rsidRDefault="00820083" w:rsidP="0082008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AC0560">
        <w:rPr>
          <w:rFonts w:asciiTheme="majorHAnsi" w:eastAsia="Times New Roman" w:hAnsiTheme="majorHAnsi" w:cs="Times New Roman"/>
          <w:b/>
          <w:bCs/>
        </w:rPr>
        <w:t xml:space="preserve">Location: </w:t>
      </w:r>
      <w:r w:rsidR="00E72C06" w:rsidRPr="00AC0560">
        <w:rPr>
          <w:rFonts w:asciiTheme="majorHAnsi" w:eastAsia="Times New Roman" w:hAnsiTheme="majorHAnsi" w:cs="Times New Roman"/>
          <w:bCs/>
        </w:rPr>
        <w:t>Podgorica</w:t>
      </w:r>
    </w:p>
    <w:p w:rsidR="00820083" w:rsidRPr="00AC0560" w:rsidRDefault="00820083" w:rsidP="0082008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</w:p>
    <w:p w:rsidR="00820083" w:rsidRPr="00AC0560" w:rsidRDefault="00820083" w:rsidP="0082008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AC0560">
        <w:rPr>
          <w:rFonts w:asciiTheme="majorHAnsi" w:eastAsia="Times New Roman" w:hAnsiTheme="majorHAnsi" w:cs="Times New Roman"/>
          <w:b/>
          <w:bCs/>
        </w:rPr>
        <w:t>Overall objective</w:t>
      </w:r>
    </w:p>
    <w:p w:rsidR="0047333F" w:rsidRPr="00AC0560" w:rsidRDefault="0047333F" w:rsidP="0082008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</w:rPr>
      </w:pPr>
    </w:p>
    <w:p w:rsidR="00AC0560" w:rsidRPr="00AC0560" w:rsidRDefault="00E72C06" w:rsidP="00AC056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AC0560">
        <w:rPr>
          <w:rFonts w:asciiTheme="majorHAnsi" w:hAnsiTheme="majorHAnsi"/>
        </w:rPr>
        <w:t xml:space="preserve">Main tasks of the </w:t>
      </w:r>
      <w:r w:rsidR="00543170" w:rsidRPr="00AC0560">
        <w:rPr>
          <w:rFonts w:asciiTheme="majorHAnsi" w:eastAsia="Times New Roman" w:hAnsiTheme="majorHAnsi" w:cs="Times New Roman"/>
        </w:rPr>
        <w:t xml:space="preserve">Financial </w:t>
      </w:r>
      <w:r w:rsidR="00AC0560">
        <w:rPr>
          <w:rFonts w:asciiTheme="majorHAnsi" w:eastAsia="Times New Roman" w:hAnsiTheme="majorHAnsi" w:cs="Times New Roman"/>
        </w:rPr>
        <w:t>Assistant</w:t>
      </w:r>
      <w:r w:rsidR="00543170" w:rsidRPr="00AC0560">
        <w:rPr>
          <w:rFonts w:asciiTheme="majorHAnsi" w:eastAsia="Times New Roman" w:hAnsiTheme="majorHAnsi" w:cs="Times New Roman"/>
        </w:rPr>
        <w:t xml:space="preserve"> </w:t>
      </w:r>
      <w:r w:rsidR="004317B0" w:rsidRPr="00AC0560">
        <w:rPr>
          <w:rFonts w:asciiTheme="majorHAnsi" w:eastAsia="Times New Roman" w:hAnsiTheme="majorHAnsi" w:cs="Times New Roman"/>
        </w:rPr>
        <w:t xml:space="preserve">will </w:t>
      </w:r>
      <w:r w:rsidR="00AC0560">
        <w:rPr>
          <w:rFonts w:asciiTheme="majorHAnsi" w:eastAsia="Times New Roman" w:hAnsiTheme="majorHAnsi" w:cs="Times New Roman"/>
        </w:rPr>
        <w:t xml:space="preserve">be to </w:t>
      </w:r>
      <w:r w:rsidR="00AC0560" w:rsidRPr="00AC0560">
        <w:rPr>
          <w:rFonts w:asciiTheme="majorHAnsi" w:eastAsia="Times New Roman" w:hAnsiTheme="majorHAnsi" w:cs="Times New Roman"/>
        </w:rPr>
        <w:t xml:space="preserve">ensure proper administration of the </w:t>
      </w:r>
      <w:proofErr w:type="gramStart"/>
      <w:r w:rsidR="001514AD">
        <w:rPr>
          <w:rFonts w:asciiTheme="majorHAnsi" w:eastAsia="Times New Roman" w:hAnsiTheme="majorHAnsi" w:cs="Times New Roman"/>
        </w:rPr>
        <w:t xml:space="preserve">financial </w:t>
      </w:r>
      <w:r w:rsidR="00AC0560" w:rsidRPr="00AC0560">
        <w:rPr>
          <w:rFonts w:asciiTheme="majorHAnsi" w:eastAsia="Times New Roman" w:hAnsiTheme="majorHAnsi" w:cs="Times New Roman"/>
        </w:rPr>
        <w:t xml:space="preserve"> resources</w:t>
      </w:r>
      <w:proofErr w:type="gramEnd"/>
      <w:r w:rsidR="00AC0560" w:rsidRPr="00AC0560">
        <w:rPr>
          <w:rFonts w:asciiTheme="majorHAnsi" w:eastAsia="Times New Roman" w:hAnsiTheme="majorHAnsi" w:cs="Times New Roman"/>
        </w:rPr>
        <w:t xml:space="preserve"> related to the direct responsibility of the Nationa</w:t>
      </w:r>
      <w:r w:rsidR="006C76E5">
        <w:rPr>
          <w:rFonts w:asciiTheme="majorHAnsi" w:eastAsia="Times New Roman" w:hAnsiTheme="majorHAnsi" w:cs="Times New Roman"/>
        </w:rPr>
        <w:t xml:space="preserve">l Authority (Ministry of European </w:t>
      </w:r>
      <w:r w:rsidR="00AC0560" w:rsidRPr="00AC0560">
        <w:rPr>
          <w:rFonts w:asciiTheme="majorHAnsi" w:eastAsia="Times New Roman" w:hAnsiTheme="majorHAnsi" w:cs="Times New Roman"/>
        </w:rPr>
        <w:t xml:space="preserve"> Affairs), in line with the Programme Documents and related regulations.</w:t>
      </w:r>
    </w:p>
    <w:p w:rsidR="00AC0560" w:rsidRPr="00AC0560" w:rsidRDefault="00AC0560" w:rsidP="00AC0560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</w:p>
    <w:p w:rsidR="00AC0560" w:rsidRPr="00AC0560" w:rsidRDefault="00AC0560" w:rsidP="00AC0560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</w:p>
    <w:p w:rsidR="00AC0560" w:rsidRPr="00AC0560" w:rsidRDefault="00AC0560" w:rsidP="00AC056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AC0560">
        <w:rPr>
          <w:rFonts w:asciiTheme="majorHAnsi" w:eastAsia="Times New Roman" w:hAnsiTheme="majorHAnsi" w:cs="Arial"/>
          <w:color w:val="000000"/>
          <w:lang w:val="en-GB"/>
        </w:rPr>
        <w:t xml:space="preserve">Selected </w:t>
      </w:r>
      <w:r w:rsidR="001514AD">
        <w:rPr>
          <w:rFonts w:asciiTheme="majorHAnsi" w:eastAsia="Times New Roman" w:hAnsiTheme="majorHAnsi" w:cs="Arial"/>
          <w:color w:val="000000"/>
          <w:lang w:val="en-GB"/>
        </w:rPr>
        <w:t>Financial Assistant</w:t>
      </w:r>
      <w:r w:rsidRPr="00AC0560">
        <w:rPr>
          <w:rFonts w:asciiTheme="majorHAnsi" w:eastAsia="Times New Roman" w:hAnsiTheme="majorHAnsi" w:cs="Arial"/>
          <w:color w:val="000000"/>
          <w:lang w:val="en-GB"/>
        </w:rPr>
        <w:t xml:space="preserve"> will perform following duties:</w:t>
      </w:r>
    </w:p>
    <w:p w:rsidR="00AC0560" w:rsidRPr="00AC0560" w:rsidRDefault="00AC0560" w:rsidP="00AC056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AC0560" w:rsidRPr="00AC0560" w:rsidRDefault="001514AD" w:rsidP="00AC056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Preparing</w:t>
      </w:r>
      <w:r w:rsidR="00AC0560" w:rsidRPr="00AC0560">
        <w:rPr>
          <w:rFonts w:asciiTheme="majorHAnsi" w:eastAsia="Times New Roman" w:hAnsiTheme="majorHAnsi" w:cs="Times New Roman"/>
        </w:rPr>
        <w:t xml:space="preserve"> a</w:t>
      </w:r>
      <w:r w:rsidR="00AC0560" w:rsidRPr="00AC0560">
        <w:rPr>
          <w:rFonts w:asciiTheme="majorHAnsi" w:hAnsiTheme="majorHAnsi" w:cs="Times New Roman"/>
        </w:rPr>
        <w:t xml:space="preserve"> procurement documentation</w:t>
      </w:r>
      <w:r>
        <w:rPr>
          <w:rFonts w:asciiTheme="majorHAnsi" w:hAnsiTheme="majorHAnsi" w:cs="Times New Roman"/>
        </w:rPr>
        <w:t xml:space="preserve"> related to Technical Assistant Project;</w:t>
      </w:r>
    </w:p>
    <w:p w:rsidR="00AC0560" w:rsidRPr="00AC0560" w:rsidRDefault="00AC0560" w:rsidP="00AC056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C0560" w:rsidRDefault="00AC0560" w:rsidP="00AC0560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C0560">
        <w:rPr>
          <w:rFonts w:asciiTheme="majorHAnsi" w:hAnsiTheme="majorHAnsi" w:cs="Times New Roman"/>
        </w:rPr>
        <w:t>Immediate reporting of any signal of irregularities identified;</w:t>
      </w:r>
    </w:p>
    <w:p w:rsidR="00AC0560" w:rsidRPr="00AC0560" w:rsidRDefault="00AC0560" w:rsidP="00AC0560">
      <w:pPr>
        <w:spacing w:after="0" w:line="240" w:lineRule="auto"/>
        <w:ind w:left="720"/>
        <w:jc w:val="both"/>
        <w:rPr>
          <w:rFonts w:asciiTheme="majorHAnsi" w:hAnsiTheme="majorHAnsi" w:cs="Times New Roman"/>
        </w:rPr>
      </w:pPr>
    </w:p>
    <w:p w:rsidR="00AC0560" w:rsidRDefault="00AC0560" w:rsidP="00AC0560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C0560">
        <w:rPr>
          <w:rFonts w:asciiTheme="majorHAnsi" w:hAnsiTheme="majorHAnsi" w:cs="Times New Roman"/>
        </w:rPr>
        <w:t>Keep relevant up-to-date financial project information in electronic form.</w:t>
      </w:r>
    </w:p>
    <w:p w:rsidR="001514AD" w:rsidRPr="00AC0560" w:rsidRDefault="001514AD" w:rsidP="001514AD">
      <w:pPr>
        <w:spacing w:after="0" w:line="240" w:lineRule="auto"/>
        <w:ind w:left="720"/>
        <w:jc w:val="both"/>
        <w:rPr>
          <w:rFonts w:asciiTheme="majorHAnsi" w:hAnsiTheme="majorHAnsi" w:cs="Times New Roman"/>
        </w:rPr>
      </w:pPr>
    </w:p>
    <w:p w:rsidR="001514AD" w:rsidRDefault="001514AD" w:rsidP="001514AD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Providing</w:t>
      </w:r>
      <w:r w:rsidRPr="00AC0560">
        <w:rPr>
          <w:rFonts w:asciiTheme="majorHAnsi" w:hAnsiTheme="majorHAnsi" w:cs="Times New Roman"/>
        </w:rPr>
        <w:t xml:space="preserve"> any relevant financial information to the </w:t>
      </w:r>
      <w:r>
        <w:rPr>
          <w:rFonts w:asciiTheme="majorHAnsi" w:hAnsiTheme="majorHAnsi" w:cs="Times New Roman"/>
        </w:rPr>
        <w:t>National Authority in the participating country as required;</w:t>
      </w:r>
    </w:p>
    <w:p w:rsidR="001514AD" w:rsidRDefault="001514AD" w:rsidP="001514A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C76E5" w:rsidRPr="006C76E5" w:rsidRDefault="001514AD" w:rsidP="006C76E5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6C76E5">
        <w:rPr>
          <w:rFonts w:asciiTheme="majorHAnsi" w:hAnsiTheme="majorHAnsi" w:cs="Times New Roman"/>
        </w:rPr>
        <w:t>Drafting and/or amending relevant Programme documents and relevant procedures as required;</w:t>
      </w:r>
      <w:r w:rsidR="006C76E5" w:rsidRPr="006C76E5">
        <w:rPr>
          <w:rFonts w:ascii="Calibri" w:hAnsi="Calibri" w:cs="Calibri"/>
          <w:color w:val="1F497D"/>
        </w:rPr>
        <w:t xml:space="preserve"> </w:t>
      </w:r>
    </w:p>
    <w:p w:rsidR="006C76E5" w:rsidRPr="00DF343B" w:rsidRDefault="006C76E5" w:rsidP="006C76E5">
      <w:pPr>
        <w:pStyle w:val="ListParagraph"/>
        <w:rPr>
          <w:rFonts w:asciiTheme="majorHAnsi" w:hAnsiTheme="majorHAnsi" w:cs="Calibri"/>
        </w:rPr>
      </w:pPr>
    </w:p>
    <w:p w:rsidR="006C76E5" w:rsidRPr="00DF343B" w:rsidRDefault="006C76E5" w:rsidP="006C76E5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DF343B">
        <w:rPr>
          <w:rFonts w:asciiTheme="majorHAnsi" w:hAnsiTheme="majorHAnsi" w:cs="Calibri"/>
        </w:rPr>
        <w:t>Advising project partners in questions related to the eligibility of expenditures;</w:t>
      </w:r>
    </w:p>
    <w:p w:rsidR="006C76E5" w:rsidRPr="00DF343B" w:rsidRDefault="006C76E5" w:rsidP="006C76E5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C76E5" w:rsidRPr="00DF343B" w:rsidRDefault="006C76E5" w:rsidP="006C76E5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DF343B">
        <w:rPr>
          <w:rFonts w:asciiTheme="majorHAnsi" w:hAnsiTheme="majorHAnsi" w:cs="Calibri"/>
        </w:rPr>
        <w:t>Supporting national controllers and members of the group of auditors in fulfilling their functions;</w:t>
      </w:r>
    </w:p>
    <w:p w:rsidR="00AC0560" w:rsidRPr="006C76E5" w:rsidRDefault="00AC0560" w:rsidP="00AC0560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F3282" w:rsidRPr="00772893" w:rsidRDefault="00E72C06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772893">
        <w:rPr>
          <w:rFonts w:asciiTheme="majorHAnsi" w:eastAsia="Times New Roman" w:hAnsiTheme="majorHAnsi" w:cs="Arial"/>
          <w:color w:val="000000"/>
          <w:lang w:val="en-GB"/>
        </w:rPr>
        <w:t xml:space="preserve">Other  </w:t>
      </w:r>
      <w:r w:rsidR="00772893" w:rsidRPr="00772893">
        <w:rPr>
          <w:rFonts w:asciiTheme="majorHAnsi" w:eastAsia="Times New Roman" w:hAnsiTheme="majorHAnsi" w:cs="Arial"/>
          <w:color w:val="000000"/>
          <w:lang w:val="en-GB"/>
        </w:rPr>
        <w:t>tasks</w:t>
      </w:r>
      <w:proofErr w:type="gramEnd"/>
      <w:r w:rsidR="00772893" w:rsidRPr="00772893">
        <w:rPr>
          <w:rFonts w:asciiTheme="majorHAnsi" w:eastAsia="Times New Roman" w:hAnsiTheme="majorHAnsi" w:cs="Arial"/>
          <w:color w:val="000000"/>
          <w:lang w:val="en-GB"/>
        </w:rPr>
        <w:t xml:space="preserve"> ordered by the superiors.</w:t>
      </w:r>
    </w:p>
    <w:sectPr w:rsidR="00CF3282" w:rsidRPr="00772893" w:rsidSect="00CF3282">
      <w:footerReference w:type="default" r:id="rId11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04" w:rsidRDefault="00577A04" w:rsidP="00CF3282">
      <w:pPr>
        <w:spacing w:after="0" w:line="240" w:lineRule="auto"/>
      </w:pPr>
      <w:r>
        <w:separator/>
      </w:r>
    </w:p>
  </w:endnote>
  <w:endnote w:type="continuationSeparator" w:id="0">
    <w:p w:rsidR="00577A04" w:rsidRDefault="00577A04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93" w:rsidRDefault="00772893">
    <w:pPr>
      <w:pStyle w:val="Footer"/>
    </w:pPr>
    <w:r>
      <w:rPr>
        <w:noProof/>
      </w:rPr>
      <w:drawing>
        <wp:inline distT="0" distB="0" distL="0" distR="0" wp14:anchorId="2E670B36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6DEC">
      <w:rPr>
        <w:noProof/>
      </w:rPr>
      <w:t xml:space="preserve">                                                                                                                                 </w:t>
    </w:r>
    <w:r w:rsidR="00D56DEC">
      <w:rPr>
        <w:noProof/>
      </w:rPr>
      <w:drawing>
        <wp:inline distT="0" distB="0" distL="0" distR="0" wp14:anchorId="47100D69">
          <wp:extent cx="867739" cy="708454"/>
          <wp:effectExtent l="0" t="0" r="8890" b="0"/>
          <wp:docPr id="3" name="Picture 3" descr="Slika zaslona 2016-12-15 u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zaslona 2016-12-15 u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999" cy="70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04" w:rsidRDefault="00577A04" w:rsidP="00CF3282">
      <w:pPr>
        <w:spacing w:after="0" w:line="240" w:lineRule="auto"/>
      </w:pPr>
      <w:r>
        <w:separator/>
      </w:r>
    </w:p>
  </w:footnote>
  <w:footnote w:type="continuationSeparator" w:id="0">
    <w:p w:rsidR="00577A04" w:rsidRDefault="00577A04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1707"/>
    <w:multiLevelType w:val="hybridMultilevel"/>
    <w:tmpl w:val="4E00A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44733"/>
    <w:multiLevelType w:val="hybridMultilevel"/>
    <w:tmpl w:val="71F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E12EC"/>
    <w:multiLevelType w:val="hybridMultilevel"/>
    <w:tmpl w:val="32C6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9"/>
    <w:rsid w:val="00041165"/>
    <w:rsid w:val="00041F28"/>
    <w:rsid w:val="000D4EB5"/>
    <w:rsid w:val="001514AD"/>
    <w:rsid w:val="001D4B4C"/>
    <w:rsid w:val="00222F6D"/>
    <w:rsid w:val="002A3222"/>
    <w:rsid w:val="002D1AA0"/>
    <w:rsid w:val="003D3220"/>
    <w:rsid w:val="003D4394"/>
    <w:rsid w:val="003E3254"/>
    <w:rsid w:val="003E350F"/>
    <w:rsid w:val="004317B0"/>
    <w:rsid w:val="00440ECD"/>
    <w:rsid w:val="0047333F"/>
    <w:rsid w:val="00511702"/>
    <w:rsid w:val="00542F2D"/>
    <w:rsid w:val="00543170"/>
    <w:rsid w:val="0055048E"/>
    <w:rsid w:val="00556192"/>
    <w:rsid w:val="00577A04"/>
    <w:rsid w:val="0060361F"/>
    <w:rsid w:val="00674348"/>
    <w:rsid w:val="006C76E5"/>
    <w:rsid w:val="00772893"/>
    <w:rsid w:val="007C5CAF"/>
    <w:rsid w:val="007F6187"/>
    <w:rsid w:val="00820083"/>
    <w:rsid w:val="0086507B"/>
    <w:rsid w:val="00870784"/>
    <w:rsid w:val="008B3320"/>
    <w:rsid w:val="008E180C"/>
    <w:rsid w:val="008F42F1"/>
    <w:rsid w:val="009371FA"/>
    <w:rsid w:val="009A7293"/>
    <w:rsid w:val="009C60F7"/>
    <w:rsid w:val="00A16352"/>
    <w:rsid w:val="00AC0560"/>
    <w:rsid w:val="00AF006F"/>
    <w:rsid w:val="00BA4C7A"/>
    <w:rsid w:val="00C4327A"/>
    <w:rsid w:val="00C642AE"/>
    <w:rsid w:val="00C71DCD"/>
    <w:rsid w:val="00CF2B29"/>
    <w:rsid w:val="00CF3282"/>
    <w:rsid w:val="00D04A2A"/>
    <w:rsid w:val="00D56DEC"/>
    <w:rsid w:val="00D641DC"/>
    <w:rsid w:val="00D94546"/>
    <w:rsid w:val="00DA7C41"/>
    <w:rsid w:val="00DD7791"/>
    <w:rsid w:val="00DF343B"/>
    <w:rsid w:val="00E44916"/>
    <w:rsid w:val="00E667ED"/>
    <w:rsid w:val="00E72C06"/>
    <w:rsid w:val="00EE10AC"/>
    <w:rsid w:val="00F04026"/>
    <w:rsid w:val="00F864DF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DF3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DF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na.dakic@mfa.go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C968-C9E2-4F99-B8A7-F8443728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Ivana Glisevic</cp:lastModifiedBy>
  <cp:revision>8</cp:revision>
  <cp:lastPrinted>2017-01-10T14:08:00Z</cp:lastPrinted>
  <dcterms:created xsi:type="dcterms:W3CDTF">2017-01-10T15:58:00Z</dcterms:created>
  <dcterms:modified xsi:type="dcterms:W3CDTF">2017-01-26T15:48:00Z</dcterms:modified>
</cp:coreProperties>
</file>