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B" w:rsidRDefault="00861B7E" w:rsidP="009F06D8">
      <w:pPr>
        <w:ind w:left="-270" w:right="-224"/>
        <w:rPr>
          <w:rFonts w:asciiTheme="majorHAnsi" w:hAnsiTheme="majorHAnsi" w:cs="Book Antiqua"/>
          <w:sz w:val="26"/>
          <w:szCs w:val="26"/>
          <w:lang w:val="bs-Latn-BA"/>
        </w:rPr>
      </w:pPr>
      <w:r w:rsidRPr="000F48FA">
        <w:rPr>
          <w:rFonts w:asciiTheme="majorHAnsi" w:hAnsiTheme="majorHAnsi" w:cs="Book Antiqua"/>
          <w:noProof/>
          <w:sz w:val="26"/>
          <w:szCs w:val="26"/>
          <w:lang w:val="sr-Latn-ME" w:eastAsia="sr-Latn-ME"/>
        </w:rPr>
        <w:drawing>
          <wp:anchor distT="0" distB="0" distL="114300" distR="114300" simplePos="0" relativeHeight="251658240" behindDoc="0" locked="0" layoutInCell="1" allowOverlap="1" wp14:anchorId="6DE0A09D" wp14:editId="5D7E9734">
            <wp:simplePos x="0" y="0"/>
            <wp:positionH relativeFrom="column">
              <wp:posOffset>2535555</wp:posOffset>
            </wp:positionH>
            <wp:positionV relativeFrom="paragraph">
              <wp:posOffset>55245</wp:posOffset>
            </wp:positionV>
            <wp:extent cx="762000" cy="866775"/>
            <wp:effectExtent l="0" t="0" r="0" b="9525"/>
            <wp:wrapSquare wrapText="bothSides"/>
            <wp:docPr id="1" name="Picture 1" descr="grb crne gore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crne gore -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6D8">
        <w:rPr>
          <w:rFonts w:asciiTheme="majorHAnsi" w:hAnsiTheme="majorHAnsi" w:cs="Book Antiqua"/>
          <w:noProof/>
          <w:sz w:val="26"/>
          <w:szCs w:val="26"/>
        </w:rPr>
        <w:t xml:space="preserve">   </w:t>
      </w:r>
    </w:p>
    <w:p w:rsidR="00EC692C" w:rsidRDefault="00EC692C" w:rsidP="009F06D8">
      <w:pPr>
        <w:ind w:left="-270" w:right="-224"/>
        <w:rPr>
          <w:rFonts w:asciiTheme="majorHAnsi" w:hAnsiTheme="majorHAnsi" w:cs="Book Antiqua"/>
          <w:sz w:val="26"/>
          <w:szCs w:val="26"/>
          <w:lang w:val="bs-Latn-BA"/>
        </w:rPr>
      </w:pPr>
    </w:p>
    <w:p w:rsidR="00EC692C" w:rsidRDefault="00EC692C" w:rsidP="009F06D8">
      <w:pPr>
        <w:ind w:left="-270" w:right="-224"/>
        <w:rPr>
          <w:rFonts w:asciiTheme="majorHAnsi" w:hAnsiTheme="majorHAnsi" w:cs="Book Antiqua"/>
          <w:sz w:val="26"/>
          <w:szCs w:val="26"/>
          <w:lang w:val="bs-Latn-BA"/>
        </w:rPr>
      </w:pPr>
    </w:p>
    <w:p w:rsidR="00EC692C" w:rsidRDefault="00EC692C" w:rsidP="009F06D8">
      <w:pPr>
        <w:ind w:left="-270" w:right="-224"/>
        <w:rPr>
          <w:rFonts w:asciiTheme="majorHAnsi" w:hAnsiTheme="majorHAnsi" w:cs="Book Antiqua"/>
          <w:sz w:val="26"/>
          <w:szCs w:val="26"/>
          <w:lang w:val="bs-Latn-BA"/>
        </w:rPr>
      </w:pPr>
    </w:p>
    <w:p w:rsidR="00EC692C" w:rsidRPr="00254D76" w:rsidRDefault="00EC692C" w:rsidP="009F06D8">
      <w:pPr>
        <w:ind w:left="-270" w:right="-224"/>
        <w:rPr>
          <w:rFonts w:asciiTheme="majorHAnsi" w:hAnsiTheme="majorHAnsi" w:cs="Book Antiqua"/>
          <w:color w:val="000000" w:themeColor="text1"/>
          <w:sz w:val="26"/>
          <w:szCs w:val="26"/>
          <w:lang w:val="bs-Latn-BA"/>
        </w:rPr>
      </w:pPr>
    </w:p>
    <w:p w:rsidR="00DA4A9B" w:rsidRPr="00254D76" w:rsidRDefault="00EC692C" w:rsidP="00414CEA">
      <w:pPr>
        <w:ind w:left="-270" w:right="-224"/>
        <w:jc w:val="center"/>
        <w:rPr>
          <w:rFonts w:asciiTheme="majorHAnsi" w:hAnsiTheme="majorHAnsi" w:cs="Calibri"/>
          <w:b/>
          <w:bCs/>
          <w:color w:val="000000" w:themeColor="text1"/>
          <w:sz w:val="26"/>
          <w:szCs w:val="26"/>
          <w:lang w:val="bs-Latn-BA"/>
        </w:rPr>
      </w:pPr>
      <w:r w:rsidRPr="00254D76">
        <w:rPr>
          <w:rFonts w:asciiTheme="majorHAnsi" w:hAnsiTheme="majorHAnsi" w:cs="Calibri"/>
          <w:b/>
          <w:bCs/>
          <w:color w:val="000000" w:themeColor="text1"/>
          <w:sz w:val="26"/>
          <w:szCs w:val="26"/>
          <w:lang w:val="bs-Latn-BA"/>
        </w:rPr>
        <w:t>Montenegro</w:t>
      </w:r>
    </w:p>
    <w:p w:rsidR="00415E15" w:rsidRPr="00254D76" w:rsidRDefault="00EC692C" w:rsidP="00414CEA">
      <w:pPr>
        <w:ind w:left="-270" w:right="-224"/>
        <w:jc w:val="center"/>
        <w:rPr>
          <w:rFonts w:asciiTheme="majorHAnsi" w:hAnsiTheme="majorHAnsi" w:cs="Calibri"/>
          <w:b/>
          <w:bCs/>
          <w:color w:val="000000" w:themeColor="text1"/>
          <w:sz w:val="26"/>
          <w:szCs w:val="26"/>
          <w:lang w:val="bs-Latn-BA"/>
        </w:rPr>
      </w:pPr>
      <w:r w:rsidRPr="00254D76">
        <w:rPr>
          <w:rFonts w:asciiTheme="majorHAnsi" w:hAnsiTheme="majorHAnsi" w:cs="Calibri"/>
          <w:b/>
          <w:bCs/>
          <w:color w:val="000000" w:themeColor="text1"/>
          <w:sz w:val="26"/>
          <w:szCs w:val="26"/>
          <w:lang w:val="bs-Latn-BA"/>
        </w:rPr>
        <w:t>Ministry of European Affairs</w:t>
      </w:r>
    </w:p>
    <w:p w:rsidR="00EC692C" w:rsidRPr="00254D76" w:rsidRDefault="00EC692C" w:rsidP="00414CEA">
      <w:pPr>
        <w:ind w:left="-270" w:right="-224"/>
        <w:jc w:val="center"/>
        <w:rPr>
          <w:rFonts w:asciiTheme="majorHAnsi" w:hAnsiTheme="majorHAnsi" w:cs="Calibri"/>
          <w:b/>
          <w:bCs/>
          <w:color w:val="000000" w:themeColor="text1"/>
          <w:sz w:val="26"/>
          <w:szCs w:val="26"/>
          <w:lang w:val="bs-Latn-BA"/>
        </w:rPr>
      </w:pPr>
    </w:p>
    <w:p w:rsidR="00470E5C" w:rsidRPr="00254D76" w:rsidRDefault="00470E5C" w:rsidP="00EC692C">
      <w:pPr>
        <w:ind w:right="-224"/>
        <w:rPr>
          <w:rFonts w:asciiTheme="majorHAnsi" w:hAnsiTheme="majorHAnsi" w:cs="Calibri"/>
          <w:b/>
          <w:bCs/>
          <w:color w:val="000000" w:themeColor="text1"/>
          <w:sz w:val="26"/>
          <w:szCs w:val="26"/>
          <w:lang w:val="bs-Latn-BA"/>
        </w:rPr>
      </w:pPr>
    </w:p>
    <w:p w:rsidR="009F06D8" w:rsidRPr="002D0DF0" w:rsidRDefault="009F06D8" w:rsidP="009F06D8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Vacancy announcement</w:t>
      </w:r>
    </w:p>
    <w:p w:rsidR="009F06D8" w:rsidRPr="002D0DF0" w:rsidRDefault="009F06D8" w:rsidP="009F06D8">
      <w:pPr>
        <w:jc w:val="center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The Ministry of </w:t>
      </w:r>
      <w:r w:rsidR="00EC692C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European 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Affairs (M</w:t>
      </w:r>
      <w:r w:rsidR="00EC692C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EA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) of Montenegro, as the Nat</w:t>
      </w:r>
      <w:r w:rsidR="00EC692C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ional Authority of the Interreg 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IPA Cross-border Cooperation Programme Croatia-Bosnia and Hercegovina-Montenegro 2014-2020, invites interested candidates to apply for the following position:</w:t>
      </w:r>
    </w:p>
    <w:p w:rsidR="009F06D8" w:rsidRPr="002D0DF0" w:rsidRDefault="009F06D8" w:rsidP="009F06D8">
      <w:pPr>
        <w:autoSpaceDE w:val="0"/>
        <w:autoSpaceDN w:val="0"/>
        <w:adjustRightInd w:val="0"/>
        <w:ind w:left="1440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Programme Assistant </w:t>
      </w:r>
      <w:r w:rsidR="00154126"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to Montenegrin National Authority </w:t>
      </w: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for the Interreg IPA Cross-border Cooperation Programme Croatia-Bosnia and Hercegovina-Montenegro 2014-2020</w:t>
      </w:r>
    </w:p>
    <w:p w:rsidR="009F06D8" w:rsidRPr="002D0DF0" w:rsidRDefault="009F06D8" w:rsidP="009F06D8">
      <w:pPr>
        <w:autoSpaceDE w:val="0"/>
        <w:autoSpaceDN w:val="0"/>
        <w:adjustRightInd w:val="0"/>
        <w:ind w:left="1440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:rsidR="009F06D8" w:rsidRPr="002D0DF0" w:rsidRDefault="009F06D8" w:rsidP="009F06D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Requirements and qualifications</w:t>
      </w:r>
      <w:r w:rsidRPr="002D0DF0">
        <w:rPr>
          <w:rFonts w:asciiTheme="majorHAnsi" w:hAnsiTheme="majorHAnsi" w:cs="Arial"/>
          <w:b/>
          <w:bCs/>
          <w:color w:val="000000" w:themeColor="text1"/>
          <w:sz w:val="22"/>
          <w:szCs w:val="22"/>
          <w:lang w:val="en-GB"/>
        </w:rPr>
        <w:t>:</w:t>
      </w:r>
    </w:p>
    <w:p w:rsidR="009F06D8" w:rsidRPr="002D0DF0" w:rsidRDefault="009F06D8" w:rsidP="009F06D8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  <w:lang w:val="en-GB"/>
        </w:rPr>
      </w:pPr>
    </w:p>
    <w:p w:rsidR="009F06D8" w:rsidRPr="002D0DF0" w:rsidRDefault="009F06D8" w:rsidP="009F06D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 w:themeColor="text1"/>
        </w:rPr>
      </w:pPr>
      <w:r w:rsidRPr="002D0DF0">
        <w:rPr>
          <w:rFonts w:asciiTheme="majorHAnsi" w:hAnsiTheme="majorHAnsi"/>
          <w:color w:val="000000" w:themeColor="text1"/>
        </w:rPr>
        <w:t>University degree</w:t>
      </w:r>
      <w:r w:rsidR="00EC692C" w:rsidRPr="002D0DF0">
        <w:rPr>
          <w:rFonts w:asciiTheme="majorHAnsi" w:hAnsiTheme="majorHAnsi"/>
          <w:color w:val="000000" w:themeColor="text1"/>
        </w:rPr>
        <w:t xml:space="preserve"> in Human or Social Sciences</w:t>
      </w:r>
    </w:p>
    <w:p w:rsidR="009F06D8" w:rsidRPr="002D0DF0" w:rsidRDefault="00EC692C" w:rsidP="009F06D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 w:themeColor="text1"/>
        </w:rPr>
      </w:pPr>
      <w:r w:rsidRPr="002D0DF0">
        <w:rPr>
          <w:rFonts w:asciiTheme="majorHAnsi" w:hAnsiTheme="majorHAnsi"/>
          <w:color w:val="000000" w:themeColor="text1"/>
        </w:rPr>
        <w:t>Three years of r</w:t>
      </w:r>
      <w:r w:rsidR="009F06D8" w:rsidRPr="002D0DF0">
        <w:rPr>
          <w:rFonts w:asciiTheme="majorHAnsi" w:hAnsiTheme="majorHAnsi"/>
          <w:color w:val="000000" w:themeColor="text1"/>
        </w:rPr>
        <w:t xml:space="preserve">elevant professional experience in management/coordination of programmes or projects funded by the EU or other donors; </w:t>
      </w:r>
    </w:p>
    <w:p w:rsidR="009F06D8" w:rsidRPr="002D0DF0" w:rsidRDefault="009F06D8" w:rsidP="009F06D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 w:themeColor="text1"/>
        </w:rPr>
      </w:pPr>
      <w:r w:rsidRPr="002D0DF0">
        <w:rPr>
          <w:rFonts w:asciiTheme="majorHAnsi" w:hAnsiTheme="majorHAnsi"/>
          <w:color w:val="000000" w:themeColor="text1"/>
        </w:rPr>
        <w:t>Fluency in both written and spoken English and Montenegrin;</w:t>
      </w:r>
    </w:p>
    <w:p w:rsidR="009F06D8" w:rsidRPr="002D0DF0" w:rsidRDefault="009F06D8" w:rsidP="009F06D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 w:themeColor="text1"/>
        </w:rPr>
      </w:pPr>
      <w:r w:rsidRPr="002D0DF0">
        <w:rPr>
          <w:rFonts w:asciiTheme="majorHAnsi" w:hAnsiTheme="majorHAnsi"/>
          <w:color w:val="000000" w:themeColor="text1"/>
        </w:rPr>
        <w:t>Advanced computer literacy;</w:t>
      </w:r>
    </w:p>
    <w:p w:rsidR="009F06D8" w:rsidRPr="002D0DF0" w:rsidRDefault="009F06D8" w:rsidP="009F06D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color w:val="000000" w:themeColor="text1"/>
        </w:rPr>
      </w:pPr>
      <w:r w:rsidRPr="002D0DF0">
        <w:rPr>
          <w:rFonts w:asciiTheme="majorHAnsi" w:hAnsiTheme="majorHAnsi"/>
          <w:color w:val="000000" w:themeColor="text1"/>
        </w:rPr>
        <w:t xml:space="preserve">Communication skills; </w:t>
      </w: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b/>
          <w:bCs/>
          <w:color w:val="000000" w:themeColor="text1"/>
          <w:sz w:val="22"/>
          <w:szCs w:val="22"/>
          <w:lang w:val="en-GB"/>
        </w:rPr>
        <w:t xml:space="preserve">Application procedure </w:t>
      </w: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Interested candidates have to submit following application documents: </w:t>
      </w:r>
    </w:p>
    <w:p w:rsidR="009F06D8" w:rsidRPr="002D0DF0" w:rsidRDefault="009F06D8" w:rsidP="009F06D8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A curriculum vitae (CV) in </w:t>
      </w:r>
      <w:proofErr w:type="spellStart"/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Europass</w:t>
      </w:r>
      <w:proofErr w:type="spellEnd"/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format; </w:t>
      </w:r>
    </w:p>
    <w:p w:rsidR="009F06D8" w:rsidRPr="002D0DF0" w:rsidRDefault="009F06D8" w:rsidP="009F06D8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A motivation letter in English;</w:t>
      </w:r>
    </w:p>
    <w:p w:rsidR="009F06D8" w:rsidRPr="002D0DF0" w:rsidRDefault="009F06D8" w:rsidP="009F06D8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Photocopy of University degree.</w:t>
      </w:r>
    </w:p>
    <w:p w:rsidR="009F06D8" w:rsidRPr="002D0DF0" w:rsidRDefault="009F06D8" w:rsidP="009F06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43482" w:rsidRPr="002D0DF0" w:rsidRDefault="009F06D8" w:rsidP="009F06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D0DF0">
        <w:rPr>
          <w:rFonts w:asciiTheme="majorHAnsi" w:hAnsiTheme="majorHAnsi"/>
          <w:color w:val="000000" w:themeColor="text1"/>
          <w:sz w:val="22"/>
          <w:szCs w:val="22"/>
        </w:rPr>
        <w:t>The Terms of Reference is available on the</w:t>
      </w:r>
      <w:r w:rsidR="00843482" w:rsidRPr="002D0DF0">
        <w:rPr>
          <w:rFonts w:asciiTheme="majorHAnsi" w:hAnsiTheme="majorHAnsi"/>
          <w:color w:val="000000" w:themeColor="text1"/>
          <w:sz w:val="22"/>
          <w:szCs w:val="22"/>
        </w:rPr>
        <w:t xml:space="preserve"> MAE’s web-site: </w:t>
      </w:r>
      <w:hyperlink r:id="rId10" w:history="1">
        <w:r w:rsidR="00843482" w:rsidRPr="002D0DF0">
          <w:rPr>
            <w:rStyle w:val="Hyperlink"/>
            <w:rFonts w:asciiTheme="majorHAnsi" w:hAnsiTheme="majorHAnsi"/>
            <w:sz w:val="22"/>
            <w:szCs w:val="22"/>
          </w:rPr>
          <w:t>http://www.mep.gov.me/</w:t>
        </w:r>
      </w:hyperlink>
    </w:p>
    <w:p w:rsidR="00843482" w:rsidRPr="002D0DF0" w:rsidRDefault="00843482" w:rsidP="009F06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Interested candidates should send application documents by </w:t>
      </w:r>
      <w:r w:rsidR="00843482" w:rsidRPr="002D0DF0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n-GB"/>
        </w:rPr>
        <w:t>17 November</w:t>
      </w:r>
      <w:r w:rsidR="00241DB6" w:rsidRPr="002D0DF0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n-GB"/>
        </w:rPr>
        <w:t xml:space="preserve"> 2017 until 15</w:t>
      </w: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n-GB"/>
        </w:rPr>
        <w:t>.00h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to the following email address: </w:t>
      </w:r>
      <w:hyperlink r:id="rId11" w:history="1">
        <w:r w:rsidR="00843482" w:rsidRPr="002D0DF0">
          <w:rPr>
            <w:rStyle w:val="Hyperlink"/>
            <w:rFonts w:asciiTheme="majorHAnsi" w:hAnsiTheme="majorHAnsi" w:cs="Arial"/>
            <w:sz w:val="22"/>
            <w:szCs w:val="22"/>
            <w:lang w:val="en-GB"/>
          </w:rPr>
          <w:t>nina.dakic@mep.gov.me</w:t>
        </w:r>
      </w:hyperlink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, specifying in the </w:t>
      </w: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>Subject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: Programme Assistant in the Ministry of </w:t>
      </w:r>
      <w:r w:rsidR="00EC692C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European 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Affairs</w:t>
      </w:r>
      <w:r w:rsidR="00EC692C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.</w:t>
      </w:r>
    </w:p>
    <w:p w:rsidR="009F06D8" w:rsidRPr="002D0DF0" w:rsidRDefault="009F06D8" w:rsidP="009F06D8">
      <w:pPr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Only short-listed candidates shall be contacted for an interview.</w:t>
      </w:r>
      <w:r w:rsidRPr="002D0DF0">
        <w:rPr>
          <w:rFonts w:asciiTheme="majorHAnsi" w:hAnsiTheme="majorHAnsi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:rsidR="009F06D8" w:rsidRPr="002D0DF0" w:rsidRDefault="009F06D8" w:rsidP="009F06D8">
      <w:pPr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Terms of Reference – </w:t>
      </w:r>
      <w:r w:rsidRPr="002D0DF0">
        <w:rPr>
          <w:rFonts w:asciiTheme="majorHAnsi" w:hAnsiTheme="majorHAnsi" w:cs="Arial"/>
          <w:b/>
          <w:color w:val="000000" w:themeColor="text1"/>
          <w:sz w:val="22"/>
          <w:szCs w:val="22"/>
          <w:lang w:val="en-GB"/>
        </w:rPr>
        <w:t xml:space="preserve">Programme Assistant  </w:t>
      </w:r>
    </w:p>
    <w:p w:rsidR="009F06D8" w:rsidRPr="002D0DF0" w:rsidRDefault="009F06D8" w:rsidP="009F06D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Position:  Programme Assistant </w:t>
      </w:r>
      <w:r w:rsidR="00FE17CB"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to Montenegrin National Authority </w:t>
      </w:r>
      <w:r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>for the Interreg IPA Cross-border Cooperation Programme Croatia-Bosnia and Herzegovina-Montenegro 2014-2020</w:t>
      </w: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Location: </w:t>
      </w:r>
      <w:r w:rsidR="00FE17CB"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>Ministry of European Affairs</w:t>
      </w:r>
      <w:r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>, Podgorica</w:t>
      </w: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2D0DF0">
        <w:rPr>
          <w:rFonts w:asciiTheme="majorHAnsi" w:hAnsiTheme="majorHAnsi"/>
          <w:b/>
          <w:bCs/>
          <w:color w:val="000000" w:themeColor="text1"/>
          <w:sz w:val="22"/>
          <w:szCs w:val="22"/>
        </w:rPr>
        <w:t>Overall objective</w:t>
      </w:r>
    </w:p>
    <w:p w:rsidR="009F06D8" w:rsidRPr="002D0DF0" w:rsidRDefault="009F06D8" w:rsidP="009F06D8">
      <w:pPr>
        <w:jc w:val="both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2D0DF0">
        <w:rPr>
          <w:rFonts w:asciiTheme="majorHAnsi" w:hAnsiTheme="majorHAnsi" w:cs="Calibri"/>
          <w:color w:val="000000" w:themeColor="text1"/>
          <w:sz w:val="22"/>
          <w:szCs w:val="22"/>
        </w:rPr>
        <w:t xml:space="preserve">The main </w:t>
      </w:r>
      <w:proofErr w:type="gramStart"/>
      <w:r w:rsidRPr="002D0DF0">
        <w:rPr>
          <w:rFonts w:asciiTheme="majorHAnsi" w:hAnsiTheme="majorHAnsi" w:cs="Calibri"/>
          <w:color w:val="000000" w:themeColor="text1"/>
          <w:sz w:val="22"/>
          <w:szCs w:val="22"/>
        </w:rPr>
        <w:t>tasks of the Programme Assistant is</w:t>
      </w:r>
      <w:proofErr w:type="gramEnd"/>
      <w:r w:rsidRPr="002D0DF0">
        <w:rPr>
          <w:rFonts w:asciiTheme="majorHAnsi" w:hAnsiTheme="majorHAnsi" w:cs="Calibri"/>
          <w:color w:val="000000" w:themeColor="text1"/>
          <w:sz w:val="22"/>
          <w:szCs w:val="22"/>
        </w:rPr>
        <w:t xml:space="preserve"> to support the National Authority of Montenegro in Programme implementation, promote the Programme and perform publicity and visibility tasks.</w:t>
      </w: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Selected Programme </w:t>
      </w:r>
      <w:r w:rsidR="005F1655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Assistant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will perform following duties:</w:t>
      </w:r>
    </w:p>
    <w:p w:rsidR="009F06D8" w:rsidRPr="002D0DF0" w:rsidRDefault="009F06D8" w:rsidP="009F06D8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Assist in dissemination of information in respect to Calls for proposals;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Participates in preparation and organization of events intended for potential applicants and project partners;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Support the implementation of the </w:t>
      </w:r>
      <w:r w:rsidR="00FE17CB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Montenegrin part of technical assistance 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for the implementation of the Programme; 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Participates in preparation of reports on Programme implementation</w:t>
      </w:r>
      <w:r w:rsidR="00EC692C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in Montenegro</w:t>
      </w: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;</w:t>
      </w:r>
    </w:p>
    <w:p w:rsidR="00254D76" w:rsidRPr="002D0DF0" w:rsidRDefault="00254D76" w:rsidP="00254D76">
      <w:p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Participates in programme documents updating;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Communicates with media about various Programme implementation aspects;</w:t>
      </w:r>
    </w:p>
    <w:p w:rsidR="00254D76" w:rsidRPr="002D0DF0" w:rsidRDefault="00254D76" w:rsidP="00254D7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Conducts publicity and visibility activities;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Cooperates with other colleagues from Joint Secretariat/National Authorities/Managing Authority on the implementation of the Programme; 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Support organisation of Programme events</w:t>
      </w:r>
      <w:r w:rsidR="00254D76"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 xml:space="preserve"> at national level;</w:t>
      </w:r>
    </w:p>
    <w:p w:rsidR="00254D76" w:rsidRPr="002D0DF0" w:rsidRDefault="00254D76" w:rsidP="00254D76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</w:p>
    <w:p w:rsidR="009F06D8" w:rsidRPr="002D0DF0" w:rsidRDefault="009F06D8" w:rsidP="009F06D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2D0DF0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>Other tasks ordered by the superiors.</w:t>
      </w:r>
    </w:p>
    <w:p w:rsidR="00262B5E" w:rsidRDefault="00262B5E" w:rsidP="00262B5E">
      <w:pPr>
        <w:rPr>
          <w:rFonts w:asciiTheme="majorHAnsi" w:hAnsiTheme="majorHAnsi"/>
          <w:i/>
          <w:color w:val="000000" w:themeColor="text1"/>
          <w:sz w:val="22"/>
          <w:szCs w:val="22"/>
          <w:lang w:val="bs-Latn-BA"/>
        </w:rPr>
      </w:pPr>
    </w:p>
    <w:p w:rsidR="002D0DF0" w:rsidRPr="00254D76" w:rsidRDefault="002D0DF0" w:rsidP="00262B5E">
      <w:pPr>
        <w:rPr>
          <w:rFonts w:asciiTheme="majorHAnsi" w:hAnsiTheme="majorHAnsi"/>
          <w:i/>
          <w:color w:val="000000" w:themeColor="text1"/>
          <w:sz w:val="22"/>
          <w:szCs w:val="22"/>
          <w:lang w:val="bs-Latn-BA"/>
        </w:rPr>
      </w:pPr>
    </w:p>
    <w:p w:rsidR="00262B5E" w:rsidRPr="00254D76" w:rsidRDefault="00262B5E" w:rsidP="00262B5E">
      <w:pPr>
        <w:tabs>
          <w:tab w:val="center" w:pos="-5220"/>
          <w:tab w:val="center" w:pos="4680"/>
          <w:tab w:val="right" w:pos="9360"/>
        </w:tabs>
        <w:rPr>
          <w:rFonts w:asciiTheme="majorHAnsi" w:hAnsiTheme="majorHAnsi"/>
          <w:b/>
          <w:sz w:val="22"/>
          <w:szCs w:val="22"/>
          <w:lang w:val="bs-Latn-BA"/>
        </w:rPr>
      </w:pPr>
    </w:p>
    <w:sectPr w:rsidR="00262B5E" w:rsidRPr="00254D76" w:rsidSect="0062660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2" w:rsidRDefault="00616E02" w:rsidP="00E63402">
      <w:r>
        <w:separator/>
      </w:r>
    </w:p>
  </w:endnote>
  <w:endnote w:type="continuationSeparator" w:id="0">
    <w:p w:rsidR="00616E02" w:rsidRDefault="00616E02" w:rsidP="00E6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Y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9B" w:rsidRPr="0017676F" w:rsidRDefault="00843482" w:rsidP="00843482">
    <w:pPr>
      <w:pStyle w:val="Footer"/>
      <w:rPr>
        <w:noProof/>
        <w:lang w:val="sr-Latn-ME" w:eastAsia="sr-Latn-ME"/>
      </w:rPr>
    </w:pPr>
    <w:r>
      <w:rPr>
        <w:noProof/>
        <w:lang w:val="sr-Latn-ME" w:eastAsia="sr-Latn-ME"/>
      </w:rPr>
      <w:t xml:space="preserve"> </w:t>
    </w:r>
    <w:r w:rsidR="0017676F">
      <w:rPr>
        <w:noProof/>
        <w:lang w:val="sr-Latn-ME" w:eastAsia="sr-Latn-ME"/>
      </w:rPr>
      <w:drawing>
        <wp:inline distT="0" distB="0" distL="0" distR="0" wp14:anchorId="61DC0DD9" wp14:editId="520C2169">
          <wp:extent cx="2091193" cy="571887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381" cy="576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r-Latn-ME" w:eastAsia="sr-Latn-ME"/>
      </w:rPr>
      <w:t xml:space="preserve"> </w:t>
    </w:r>
    <w:r w:rsidR="0017676F">
      <w:rPr>
        <w:noProof/>
        <w:lang w:val="sr-Latn-ME" w:eastAsia="sr-Latn-ME"/>
      </w:rPr>
      <w:t xml:space="preserve">                                                                             </w:t>
    </w:r>
    <w:r w:rsidR="00EF6B6A">
      <w:rPr>
        <w:noProof/>
        <w:lang w:val="sr-Latn-ME" w:eastAsia="sr-Latn-ME"/>
      </w:rPr>
      <w:drawing>
        <wp:inline distT="0" distB="0" distL="0" distR="0" wp14:anchorId="06806A8C" wp14:editId="078422C7">
          <wp:extent cx="707666" cy="469127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36" cy="471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2" w:rsidRDefault="00616E02" w:rsidP="00E63402">
      <w:r>
        <w:separator/>
      </w:r>
    </w:p>
  </w:footnote>
  <w:footnote w:type="continuationSeparator" w:id="0">
    <w:p w:rsidR="00616E02" w:rsidRDefault="00616E02" w:rsidP="00E6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D8" w:rsidRDefault="002D0DF0">
    <w:pPr>
      <w:pStyle w:val="Header"/>
      <w:jc w:val="right"/>
    </w:pPr>
    <w:r>
      <w:rPr>
        <w:noProof/>
        <w:lang w:val="sr-Latn-ME" w:eastAsia="sr-Latn-ME"/>
      </w:rPr>
      <w:drawing>
        <wp:inline distT="0" distB="0" distL="0" distR="0" wp14:anchorId="5AADD276">
          <wp:extent cx="6291580" cy="9569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53D8" w:rsidRDefault="0032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20"/>
    <w:rsid w:val="00003DDF"/>
    <w:rsid w:val="000048CB"/>
    <w:rsid w:val="00005C2C"/>
    <w:rsid w:val="00012797"/>
    <w:rsid w:val="00012BD8"/>
    <w:rsid w:val="000169A8"/>
    <w:rsid w:val="00030039"/>
    <w:rsid w:val="00032FA3"/>
    <w:rsid w:val="00044538"/>
    <w:rsid w:val="00061281"/>
    <w:rsid w:val="00063BAC"/>
    <w:rsid w:val="00064230"/>
    <w:rsid w:val="00066ACC"/>
    <w:rsid w:val="0009569B"/>
    <w:rsid w:val="000B6F0A"/>
    <w:rsid w:val="000D1572"/>
    <w:rsid w:val="000D1E31"/>
    <w:rsid w:val="000E2604"/>
    <w:rsid w:val="000F48FA"/>
    <w:rsid w:val="000F5688"/>
    <w:rsid w:val="00107082"/>
    <w:rsid w:val="00117ACF"/>
    <w:rsid w:val="00122D48"/>
    <w:rsid w:val="001301BF"/>
    <w:rsid w:val="00151EAE"/>
    <w:rsid w:val="00154126"/>
    <w:rsid w:val="00156365"/>
    <w:rsid w:val="00162DBC"/>
    <w:rsid w:val="0017676F"/>
    <w:rsid w:val="00177E36"/>
    <w:rsid w:val="00192716"/>
    <w:rsid w:val="001A064B"/>
    <w:rsid w:val="001A4437"/>
    <w:rsid w:val="001C0B74"/>
    <w:rsid w:val="001C6752"/>
    <w:rsid w:val="001D5EA3"/>
    <w:rsid w:val="00230A02"/>
    <w:rsid w:val="002418B9"/>
    <w:rsid w:val="00241DB6"/>
    <w:rsid w:val="00245288"/>
    <w:rsid w:val="00245832"/>
    <w:rsid w:val="00252077"/>
    <w:rsid w:val="002543AD"/>
    <w:rsid w:val="00254D76"/>
    <w:rsid w:val="00262B5E"/>
    <w:rsid w:val="00273E95"/>
    <w:rsid w:val="00285684"/>
    <w:rsid w:val="0029000E"/>
    <w:rsid w:val="00293ED0"/>
    <w:rsid w:val="002950D7"/>
    <w:rsid w:val="002A0C16"/>
    <w:rsid w:val="002B4E67"/>
    <w:rsid w:val="002C02A6"/>
    <w:rsid w:val="002D0DF0"/>
    <w:rsid w:val="002E0F1A"/>
    <w:rsid w:val="002E69F1"/>
    <w:rsid w:val="002F7EA4"/>
    <w:rsid w:val="00303631"/>
    <w:rsid w:val="003253D8"/>
    <w:rsid w:val="0033252C"/>
    <w:rsid w:val="00333E4D"/>
    <w:rsid w:val="00336A5F"/>
    <w:rsid w:val="0035217E"/>
    <w:rsid w:val="00352A78"/>
    <w:rsid w:val="0036493A"/>
    <w:rsid w:val="00371798"/>
    <w:rsid w:val="00372522"/>
    <w:rsid w:val="0037552F"/>
    <w:rsid w:val="00382F4E"/>
    <w:rsid w:val="003830EB"/>
    <w:rsid w:val="003926ED"/>
    <w:rsid w:val="00397FF1"/>
    <w:rsid w:val="003F1D55"/>
    <w:rsid w:val="00407D0F"/>
    <w:rsid w:val="0041404C"/>
    <w:rsid w:val="00414CEA"/>
    <w:rsid w:val="00415E15"/>
    <w:rsid w:val="00416D09"/>
    <w:rsid w:val="00417EE8"/>
    <w:rsid w:val="0042258B"/>
    <w:rsid w:val="00425468"/>
    <w:rsid w:val="00425FB3"/>
    <w:rsid w:val="00433EA3"/>
    <w:rsid w:val="004500F7"/>
    <w:rsid w:val="00470E5C"/>
    <w:rsid w:val="0047405C"/>
    <w:rsid w:val="004819C9"/>
    <w:rsid w:val="00487BFD"/>
    <w:rsid w:val="004A4B32"/>
    <w:rsid w:val="004D265C"/>
    <w:rsid w:val="004E5FCF"/>
    <w:rsid w:val="004F030F"/>
    <w:rsid w:val="004F5A28"/>
    <w:rsid w:val="0050789F"/>
    <w:rsid w:val="00513AA0"/>
    <w:rsid w:val="00534601"/>
    <w:rsid w:val="00556C03"/>
    <w:rsid w:val="00576BA1"/>
    <w:rsid w:val="00594BDE"/>
    <w:rsid w:val="00594ED0"/>
    <w:rsid w:val="005A41A6"/>
    <w:rsid w:val="005B0259"/>
    <w:rsid w:val="005B5E1D"/>
    <w:rsid w:val="005C2B8D"/>
    <w:rsid w:val="005C4657"/>
    <w:rsid w:val="005C505A"/>
    <w:rsid w:val="005D4D2E"/>
    <w:rsid w:val="005F1655"/>
    <w:rsid w:val="006024CF"/>
    <w:rsid w:val="00607850"/>
    <w:rsid w:val="006141FC"/>
    <w:rsid w:val="00614A26"/>
    <w:rsid w:val="00616E02"/>
    <w:rsid w:val="0061766D"/>
    <w:rsid w:val="0062572A"/>
    <w:rsid w:val="0062660D"/>
    <w:rsid w:val="006462AA"/>
    <w:rsid w:val="00652F78"/>
    <w:rsid w:val="00653325"/>
    <w:rsid w:val="006538AB"/>
    <w:rsid w:val="00666A26"/>
    <w:rsid w:val="006753FC"/>
    <w:rsid w:val="00675B19"/>
    <w:rsid w:val="0067690C"/>
    <w:rsid w:val="006850AA"/>
    <w:rsid w:val="006A330D"/>
    <w:rsid w:val="006A33E2"/>
    <w:rsid w:val="006C2B5A"/>
    <w:rsid w:val="006C6E04"/>
    <w:rsid w:val="006E6DC2"/>
    <w:rsid w:val="006F412B"/>
    <w:rsid w:val="0071061F"/>
    <w:rsid w:val="007127B5"/>
    <w:rsid w:val="00724C0B"/>
    <w:rsid w:val="00730745"/>
    <w:rsid w:val="0073325B"/>
    <w:rsid w:val="0074044D"/>
    <w:rsid w:val="0074244E"/>
    <w:rsid w:val="00746DB4"/>
    <w:rsid w:val="00760F20"/>
    <w:rsid w:val="007657BA"/>
    <w:rsid w:val="00767B0A"/>
    <w:rsid w:val="007817A6"/>
    <w:rsid w:val="007818D2"/>
    <w:rsid w:val="007C1D9C"/>
    <w:rsid w:val="007C2934"/>
    <w:rsid w:val="007C3BAC"/>
    <w:rsid w:val="007D50C1"/>
    <w:rsid w:val="007D6570"/>
    <w:rsid w:val="007F1EA4"/>
    <w:rsid w:val="008024A2"/>
    <w:rsid w:val="008109E8"/>
    <w:rsid w:val="00813EA5"/>
    <w:rsid w:val="00823963"/>
    <w:rsid w:val="008240F1"/>
    <w:rsid w:val="00826A6D"/>
    <w:rsid w:val="0083751C"/>
    <w:rsid w:val="008432D3"/>
    <w:rsid w:val="00843482"/>
    <w:rsid w:val="00861B7E"/>
    <w:rsid w:val="008628A6"/>
    <w:rsid w:val="008847E0"/>
    <w:rsid w:val="008853CB"/>
    <w:rsid w:val="008931D7"/>
    <w:rsid w:val="008A49B0"/>
    <w:rsid w:val="008B47FB"/>
    <w:rsid w:val="008C2742"/>
    <w:rsid w:val="008C3F58"/>
    <w:rsid w:val="008F5FDB"/>
    <w:rsid w:val="00917623"/>
    <w:rsid w:val="00942C77"/>
    <w:rsid w:val="0095208B"/>
    <w:rsid w:val="009547A2"/>
    <w:rsid w:val="009612BB"/>
    <w:rsid w:val="009735B6"/>
    <w:rsid w:val="00986C47"/>
    <w:rsid w:val="00997680"/>
    <w:rsid w:val="009D789A"/>
    <w:rsid w:val="009E1D58"/>
    <w:rsid w:val="009F06D8"/>
    <w:rsid w:val="009F67E1"/>
    <w:rsid w:val="00A01AB9"/>
    <w:rsid w:val="00A02C54"/>
    <w:rsid w:val="00A12F04"/>
    <w:rsid w:val="00A157B5"/>
    <w:rsid w:val="00A15CAA"/>
    <w:rsid w:val="00A22CBD"/>
    <w:rsid w:val="00A37752"/>
    <w:rsid w:val="00A61DD5"/>
    <w:rsid w:val="00A76891"/>
    <w:rsid w:val="00A86604"/>
    <w:rsid w:val="00AB0CC0"/>
    <w:rsid w:val="00AB2B56"/>
    <w:rsid w:val="00AC3828"/>
    <w:rsid w:val="00AD33F4"/>
    <w:rsid w:val="00AE0CB0"/>
    <w:rsid w:val="00AE1DAA"/>
    <w:rsid w:val="00AE2C1E"/>
    <w:rsid w:val="00AF58AF"/>
    <w:rsid w:val="00B13195"/>
    <w:rsid w:val="00B27025"/>
    <w:rsid w:val="00B364DC"/>
    <w:rsid w:val="00B4220B"/>
    <w:rsid w:val="00B54667"/>
    <w:rsid w:val="00B6077A"/>
    <w:rsid w:val="00B61147"/>
    <w:rsid w:val="00B63C2B"/>
    <w:rsid w:val="00B84E74"/>
    <w:rsid w:val="00B87B6D"/>
    <w:rsid w:val="00B914F9"/>
    <w:rsid w:val="00B9459E"/>
    <w:rsid w:val="00BA5A3B"/>
    <w:rsid w:val="00BB70F5"/>
    <w:rsid w:val="00BC2238"/>
    <w:rsid w:val="00BC2FFE"/>
    <w:rsid w:val="00BE53D6"/>
    <w:rsid w:val="00BF3059"/>
    <w:rsid w:val="00BF7810"/>
    <w:rsid w:val="00C03B27"/>
    <w:rsid w:val="00C06281"/>
    <w:rsid w:val="00C131BA"/>
    <w:rsid w:val="00C5156A"/>
    <w:rsid w:val="00C6708F"/>
    <w:rsid w:val="00C71082"/>
    <w:rsid w:val="00C73EDD"/>
    <w:rsid w:val="00C842B3"/>
    <w:rsid w:val="00C84E28"/>
    <w:rsid w:val="00CA2DD8"/>
    <w:rsid w:val="00CE2B1B"/>
    <w:rsid w:val="00CF7DC9"/>
    <w:rsid w:val="00D11EA9"/>
    <w:rsid w:val="00D1583B"/>
    <w:rsid w:val="00D23956"/>
    <w:rsid w:val="00D34847"/>
    <w:rsid w:val="00D37B57"/>
    <w:rsid w:val="00D43E9B"/>
    <w:rsid w:val="00D532F4"/>
    <w:rsid w:val="00D548AB"/>
    <w:rsid w:val="00D552C0"/>
    <w:rsid w:val="00D62487"/>
    <w:rsid w:val="00D716F6"/>
    <w:rsid w:val="00D97B37"/>
    <w:rsid w:val="00DA4A9B"/>
    <w:rsid w:val="00DA794D"/>
    <w:rsid w:val="00DB5079"/>
    <w:rsid w:val="00DC5E97"/>
    <w:rsid w:val="00DD4661"/>
    <w:rsid w:val="00DD4E5D"/>
    <w:rsid w:val="00DF2ECC"/>
    <w:rsid w:val="00DF63FF"/>
    <w:rsid w:val="00E63402"/>
    <w:rsid w:val="00E70B9D"/>
    <w:rsid w:val="00E7315C"/>
    <w:rsid w:val="00E74972"/>
    <w:rsid w:val="00E761D0"/>
    <w:rsid w:val="00E90F38"/>
    <w:rsid w:val="00EA294C"/>
    <w:rsid w:val="00EA34AA"/>
    <w:rsid w:val="00EA69E5"/>
    <w:rsid w:val="00EA7065"/>
    <w:rsid w:val="00EB1A38"/>
    <w:rsid w:val="00EC0A4E"/>
    <w:rsid w:val="00EC3144"/>
    <w:rsid w:val="00EC692C"/>
    <w:rsid w:val="00ED7B00"/>
    <w:rsid w:val="00EE3381"/>
    <w:rsid w:val="00EF5206"/>
    <w:rsid w:val="00EF6B6A"/>
    <w:rsid w:val="00F05C47"/>
    <w:rsid w:val="00F10719"/>
    <w:rsid w:val="00F110ED"/>
    <w:rsid w:val="00F24E24"/>
    <w:rsid w:val="00F50615"/>
    <w:rsid w:val="00F62BF0"/>
    <w:rsid w:val="00F658B8"/>
    <w:rsid w:val="00FB08E9"/>
    <w:rsid w:val="00FD5558"/>
    <w:rsid w:val="00FE12C6"/>
    <w:rsid w:val="00FE17CB"/>
    <w:rsid w:val="00FF6548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2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F20"/>
    <w:pPr>
      <w:keepNext/>
      <w:jc w:val="both"/>
      <w:outlineLvl w:val="2"/>
    </w:pPr>
    <w:rPr>
      <w:rFonts w:ascii="Bodoni YU" w:hAnsi="Bodoni YU" w:cs="Bodoni YU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0F20"/>
    <w:rPr>
      <w:rFonts w:ascii="Bodoni YU" w:hAnsi="Bodoni YU" w:cs="Bodoni YU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7690C"/>
    <w:rPr>
      <w:b/>
      <w:bCs/>
    </w:rPr>
  </w:style>
  <w:style w:type="character" w:customStyle="1" w:styleId="st">
    <w:name w:val="st"/>
    <w:basedOn w:val="DefaultParagraphFont"/>
    <w:uiPriority w:val="99"/>
    <w:rsid w:val="0067690C"/>
  </w:style>
  <w:style w:type="paragraph" w:styleId="BalloonText">
    <w:name w:val="Balloon Text"/>
    <w:basedOn w:val="Normal"/>
    <w:link w:val="BalloonTextChar"/>
    <w:uiPriority w:val="99"/>
    <w:semiHidden/>
    <w:rsid w:val="00EA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4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4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6C6E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F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F78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43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2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F20"/>
    <w:pPr>
      <w:keepNext/>
      <w:jc w:val="both"/>
      <w:outlineLvl w:val="2"/>
    </w:pPr>
    <w:rPr>
      <w:rFonts w:ascii="Bodoni YU" w:hAnsi="Bodoni YU" w:cs="Bodoni YU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0F20"/>
    <w:rPr>
      <w:rFonts w:ascii="Bodoni YU" w:hAnsi="Bodoni YU" w:cs="Bodoni YU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7690C"/>
    <w:rPr>
      <w:b/>
      <w:bCs/>
    </w:rPr>
  </w:style>
  <w:style w:type="character" w:customStyle="1" w:styleId="st">
    <w:name w:val="st"/>
    <w:basedOn w:val="DefaultParagraphFont"/>
    <w:uiPriority w:val="99"/>
    <w:rsid w:val="0067690C"/>
  </w:style>
  <w:style w:type="paragraph" w:styleId="BalloonText">
    <w:name w:val="Balloon Text"/>
    <w:basedOn w:val="Normal"/>
    <w:link w:val="BalloonTextChar"/>
    <w:uiPriority w:val="99"/>
    <w:semiHidden/>
    <w:rsid w:val="00EA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3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40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3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4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6C6E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F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F78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84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6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25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61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32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4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373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na.dakic@mep.gov.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p.gov.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DD9B-25BD-4481-AA12-E2E4B938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dragana.vesovic</dc:creator>
  <cp:lastModifiedBy>Nina Dakic</cp:lastModifiedBy>
  <cp:revision>3</cp:revision>
  <cp:lastPrinted>2017-01-10T14:52:00Z</cp:lastPrinted>
  <dcterms:created xsi:type="dcterms:W3CDTF">2017-11-06T11:21:00Z</dcterms:created>
  <dcterms:modified xsi:type="dcterms:W3CDTF">2017-11-06T11:21:00Z</dcterms:modified>
</cp:coreProperties>
</file>