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B5C7" w14:textId="77777777" w:rsidR="00C800A0" w:rsidRDefault="00C800A0"/>
    <w:p w14:paraId="5300DCF6" w14:textId="11802088" w:rsidR="00900251" w:rsidRDefault="00226E36">
      <w:r>
        <w:rPr>
          <w:noProof/>
        </w:rPr>
        <w:drawing>
          <wp:anchor distT="0" distB="0" distL="114300" distR="114300" simplePos="0" relativeHeight="251665408" behindDoc="0" locked="0" layoutInCell="1" allowOverlap="1" wp14:anchorId="05C48929" wp14:editId="07A5DB12">
            <wp:simplePos x="0" y="0"/>
            <wp:positionH relativeFrom="column">
              <wp:posOffset>2261235</wp:posOffset>
            </wp:positionH>
            <wp:positionV relativeFrom="paragraph">
              <wp:posOffset>-147955</wp:posOffset>
            </wp:positionV>
            <wp:extent cx="1682797" cy="1224299"/>
            <wp:effectExtent l="38100" t="38100" r="31750" b="3302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2" t="10541" r="24977"/>
                    <a:stretch/>
                  </pic:blipFill>
                  <pic:spPr bwMode="auto">
                    <a:xfrm>
                      <a:off x="0" y="0"/>
                      <a:ext cx="1682797" cy="12242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C7343" w14:textId="2267BDA1" w:rsidR="008875E8" w:rsidRDefault="00226E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CFF890" wp14:editId="2FDB7765">
                <wp:simplePos x="0" y="0"/>
                <wp:positionH relativeFrom="column">
                  <wp:posOffset>-59263</wp:posOffset>
                </wp:positionH>
                <wp:positionV relativeFrom="paragraph">
                  <wp:posOffset>156487</wp:posOffset>
                </wp:positionV>
                <wp:extent cx="6285539" cy="6954051"/>
                <wp:effectExtent l="0" t="0" r="2032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539" cy="6954051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D93BB" w14:textId="247D805C" w:rsidR="00226E36" w:rsidRPr="00491363" w:rsidRDefault="00226E36" w:rsidP="008C7ED5">
                            <w:pPr>
                              <w:spacing w:line="360" w:lineRule="auto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A6CFD50" w14:textId="77777777" w:rsidR="00226E36" w:rsidRDefault="00226E36" w:rsidP="00226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FF890" id="Rettangolo 2" o:spid="_x0000_s1026" style="position:absolute;margin-left:-4.65pt;margin-top:12.3pt;width:494.9pt;height:54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" fillcolor="#039" strokecolor="#1f4d78 [1604]" strokeweight="1pt">
                <v:textbox>
                  <w:txbxContent>
                    <w:p w14:paraId="204D93BB" w14:textId="247D805C" w:rsidR="00226E36" w:rsidRPr="00491363" w:rsidRDefault="00226E36" w:rsidP="008C7ED5">
                      <w:pPr>
                        <w:spacing w:line="360" w:lineRule="auto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A6CFD50" w14:textId="77777777" w:rsidR="00226E36" w:rsidRDefault="00226E36" w:rsidP="00226E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DE881D" w14:textId="6C492E6E" w:rsidR="008875E8" w:rsidRDefault="008875E8"/>
    <w:p w14:paraId="571891E8" w14:textId="5302A0C3" w:rsidR="008875E8" w:rsidRDefault="008875E8"/>
    <w:p w14:paraId="64A25529" w14:textId="534C99CF" w:rsidR="008875E8" w:rsidRDefault="00F04BB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A010C" wp14:editId="511BE900">
                <wp:simplePos x="0" y="0"/>
                <wp:positionH relativeFrom="column">
                  <wp:posOffset>413385</wp:posOffset>
                </wp:positionH>
                <wp:positionV relativeFrom="paragraph">
                  <wp:posOffset>200025</wp:posOffset>
                </wp:positionV>
                <wp:extent cx="5353050" cy="56292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8EC4A" w14:textId="0DCDC0CE" w:rsidR="00A623CF" w:rsidRPr="00C800A0" w:rsidRDefault="00A623CF" w:rsidP="008C7ED5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C800A0">
                              <w:rPr>
                                <w:b/>
                                <w:bCs/>
                                <w:color w:val="2F5496" w:themeColor="accent5" w:themeShade="BF"/>
                                <w:sz w:val="40"/>
                                <w:szCs w:val="40"/>
                                <w:lang w:val="sr-Latn-ME"/>
                              </w:rPr>
                              <w:t>INFO DAN</w:t>
                            </w:r>
                          </w:p>
                          <w:p w14:paraId="55FF8D9E" w14:textId="35FD2EC4" w:rsidR="008C7ED5" w:rsidRPr="009204AC" w:rsidRDefault="008C7ED5" w:rsidP="008C7ED5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36"/>
                                <w:szCs w:val="36"/>
                                <w:lang w:val="sr-Latn-ME"/>
                              </w:rPr>
                            </w:pPr>
                            <w:r w:rsidRPr="009204AC">
                              <w:rPr>
                                <w:b/>
                                <w:bCs/>
                                <w:color w:val="2F5496" w:themeColor="accent5" w:themeShade="BF"/>
                                <w:sz w:val="36"/>
                                <w:szCs w:val="36"/>
                                <w:lang w:val="sr-Latn-ME"/>
                              </w:rPr>
                              <w:t xml:space="preserve">Interreg IPA </w:t>
                            </w:r>
                            <w:r w:rsidR="00AE77C0" w:rsidRPr="009204AC">
                              <w:rPr>
                                <w:b/>
                                <w:bCs/>
                                <w:color w:val="2F5496" w:themeColor="accent5" w:themeShade="BF"/>
                                <w:sz w:val="36"/>
                                <w:szCs w:val="36"/>
                                <w:lang w:val="sr-Latn-ME"/>
                              </w:rPr>
                              <w:t>South Adriatic</w:t>
                            </w:r>
                            <w:r w:rsidR="00477D50" w:rsidRPr="009204AC">
                              <w:rPr>
                                <w:b/>
                                <w:bCs/>
                                <w:color w:val="2F5496" w:themeColor="accent5" w:themeShade="BF"/>
                                <w:sz w:val="36"/>
                                <w:szCs w:val="36"/>
                                <w:lang w:val="sr-Latn-ME"/>
                              </w:rPr>
                              <w:t xml:space="preserve"> </w:t>
                            </w:r>
                            <w:r w:rsidR="00A623CF" w:rsidRPr="009204AC">
                              <w:rPr>
                                <w:b/>
                                <w:bCs/>
                                <w:color w:val="2F5496" w:themeColor="accent5" w:themeShade="BF"/>
                                <w:sz w:val="36"/>
                                <w:szCs w:val="36"/>
                                <w:lang w:val="sr-Latn-ME"/>
                              </w:rPr>
                              <w:t>/ Interreg IPA Južni Jadran</w:t>
                            </w:r>
                          </w:p>
                          <w:p w14:paraId="16AEFAEA" w14:textId="700D19E6" w:rsidR="008C7ED5" w:rsidRPr="009204AC" w:rsidRDefault="008C7ED5" w:rsidP="00477D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</w:pPr>
                            <w:r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Ital</w:t>
                            </w:r>
                            <w:r w:rsidR="00F83B6A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i</w:t>
                            </w:r>
                            <w:r w:rsidR="00AD2B81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j</w:t>
                            </w:r>
                            <w:r w:rsidR="00F83B6A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a</w:t>
                            </w:r>
                            <w:r w:rsidR="009204AC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 xml:space="preserve"> – </w:t>
                            </w:r>
                            <w:r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Albani</w:t>
                            </w:r>
                            <w:r w:rsidR="00AD2B81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j</w:t>
                            </w:r>
                            <w:r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a</w:t>
                            </w:r>
                            <w:r w:rsidR="009204AC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 xml:space="preserve"> – </w:t>
                            </w:r>
                            <w:r w:rsidR="00AD2B81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>Crna Gora</w:t>
                            </w:r>
                            <w:r w:rsidR="002C647C" w:rsidRPr="009204AC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2"/>
                                <w:szCs w:val="32"/>
                                <w:lang w:val="sr-Latn-ME"/>
                              </w:rPr>
                              <w:t xml:space="preserve"> 2021-2027</w:t>
                            </w:r>
                          </w:p>
                          <w:p w14:paraId="4CFA0615" w14:textId="77777777" w:rsidR="008C7673" w:rsidRDefault="00AD2B81" w:rsidP="008C7ED5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</w:pPr>
                            <w:r w:rsidRPr="009204A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 xml:space="preserve">Podgorica, </w:t>
                            </w:r>
                            <w:r w:rsidR="00E4553D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>Univerzitetsko sportsko-kulturni centar</w:t>
                            </w:r>
                          </w:p>
                          <w:p w14:paraId="32102621" w14:textId="62F0DA78" w:rsidR="008C7ED5" w:rsidRPr="009204AC" w:rsidRDefault="00F83B6A" w:rsidP="008C7ED5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</w:pPr>
                            <w:r w:rsidRPr="009204A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>2</w:t>
                            </w:r>
                            <w:r w:rsidR="00AD2B81" w:rsidRPr="009204A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 xml:space="preserve">3. novembar </w:t>
                            </w:r>
                            <w:r w:rsidR="00A631C5" w:rsidRPr="009204A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>2022</w:t>
                            </w:r>
                            <w:r w:rsidR="009204AC" w:rsidRPr="009204AC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sr-Latn-ME"/>
                              </w:rPr>
                              <w:t>.</w:t>
                            </w:r>
                          </w:p>
                          <w:p w14:paraId="19615F7A" w14:textId="5ABEC82D" w:rsidR="00E44E98" w:rsidRPr="009204AC" w:rsidRDefault="00AD2B81" w:rsidP="00477D50">
                            <w:pPr>
                              <w:spacing w:before="240"/>
                              <w:ind w:left="284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9204AC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lang w:val="sr-Latn-ME"/>
                              </w:rPr>
                              <w:t>AGENDA</w:t>
                            </w:r>
                          </w:p>
                          <w:p w14:paraId="6D3E170F" w14:textId="4D3DFE05" w:rsidR="00A623CF" w:rsidRPr="008C7673" w:rsidRDefault="00AD2B81" w:rsidP="008C7673">
                            <w:pPr>
                              <w:spacing w:after="0"/>
                              <w:ind w:left="284"/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6E6913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="00556827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="00556827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0-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6E6913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556827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00</w:t>
                            </w:r>
                            <w:r w:rsidR="00556827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ab/>
                            </w:r>
                            <w:r w:rsidRPr="009204AC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Registracija učesnika</w:t>
                            </w:r>
                          </w:p>
                          <w:p w14:paraId="0E6B52A4" w14:textId="6E02B49B" w:rsidR="00D32CCD" w:rsidRPr="009204AC" w:rsidRDefault="00AD2B81" w:rsidP="00D32CCD">
                            <w:pPr>
                              <w:spacing w:before="80" w:after="0"/>
                              <w:ind w:left="284"/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6E6913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00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-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6E6913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="00556827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ab/>
                            </w:r>
                            <w:r w:rsidRPr="009204AC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Uvodna izlaganja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C800A0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„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Novi program </w:t>
                            </w:r>
                            <w:r w:rsidR="00C800A0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–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 </w:t>
                            </w:r>
                            <w:r w:rsidR="00556827" w:rsidRPr="009204AC"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Interreg IPA </w:t>
                            </w:r>
                            <w:r w:rsidRPr="009204AC"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Južni Jadran</w:t>
                            </w:r>
                            <w:r w:rsidR="00C800A0"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“</w:t>
                            </w:r>
                          </w:p>
                          <w:p w14:paraId="41DC468F" w14:textId="2A66B783" w:rsidR="00C62C7F" w:rsidRPr="009204AC" w:rsidRDefault="006E6913" w:rsidP="00D32C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 w:after="0"/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Bojan Vujović</w:t>
                            </w:r>
                            <w:r w:rsidR="00C62C7F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v.d. generalnog direktora Direktorata za evropske fondove,</w:t>
                            </w:r>
                            <w:r w:rsidR="00C800A0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</w:t>
                            </w:r>
                            <w:r w:rsidR="00C800A0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Ministarstv</w:t>
                            </w:r>
                            <w:r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o</w:t>
                            </w:r>
                            <w:r w:rsidR="00C800A0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</w:t>
                            </w:r>
                            <w:r w:rsidR="00C800A0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evropskih poslova</w:t>
                            </w:r>
                            <w:r w:rsidR="00C800A0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</w:t>
                            </w:r>
                          </w:p>
                          <w:p w14:paraId="4822C16D" w14:textId="6D5688F9" w:rsidR="00524FFC" w:rsidRPr="009F2307" w:rsidRDefault="00307B9F" w:rsidP="00D32C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</w:pPr>
                            <w:r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Alessandro Delli Noci, </w:t>
                            </w:r>
                            <w:r w:rsidR="00D32CCD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ministar za ekonomski razvoj </w:t>
                            </w:r>
                            <w:r w:rsidR="009F2307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R</w:t>
                            </w:r>
                            <w:r w:rsidR="00AD2B81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egij</w:t>
                            </w:r>
                            <w:r w:rsidR="00D32CCD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e</w:t>
                            </w:r>
                            <w:r w:rsidR="00AD2B81"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Pulja</w:t>
                            </w:r>
                            <w:r w:rsidR="009F2307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, Italija</w:t>
                            </w:r>
                          </w:p>
                          <w:p w14:paraId="27F3E80C" w14:textId="62E1F2F8" w:rsidR="00C62C7F" w:rsidRPr="009204AC" w:rsidRDefault="00C62C7F" w:rsidP="00D32C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</w:pPr>
                            <w:r w:rsidRPr="009204AC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>Nj.E.</w:t>
                            </w:r>
                            <w:r w:rsidR="008C7673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Andreina Marsella</w:t>
                            </w:r>
                            <w:r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, ambasador</w:t>
                            </w:r>
                            <w:r w:rsidR="008C7673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ka</w:t>
                            </w:r>
                            <w:r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Italije u Crnoj Gori</w:t>
                            </w:r>
                          </w:p>
                          <w:p w14:paraId="0FEF499B" w14:textId="5D400E01" w:rsidR="00D32CCD" w:rsidRPr="009204AC" w:rsidRDefault="001C318A" w:rsidP="00D32CCD">
                            <w:pPr>
                              <w:spacing w:before="80" w:after="0"/>
                              <w:ind w:left="2124" w:hanging="1840"/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171454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="009C5749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-1</w:t>
                            </w:r>
                            <w:r w:rsidR="00171454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2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ab/>
                            </w:r>
                            <w:r w:rsidR="00AD2B81" w:rsidRPr="009204AC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Radna sesija</w:t>
                            </w:r>
                            <w:r w:rsidR="00F04BB5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„</w:t>
                            </w:r>
                            <w:r w:rsidR="00A623CF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Najava Prvog poziva za dostavljanje </w:t>
                            </w:r>
                            <w:r w:rsidR="00C76303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 xml:space="preserve">predloga </w:t>
                            </w:r>
                            <w:r w:rsidR="00A623CF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projekata</w:t>
                            </w:r>
                            <w:r w:rsidR="009204AC"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“</w:t>
                            </w:r>
                          </w:p>
                          <w:p w14:paraId="23EBBE4A" w14:textId="172CCB40" w:rsidR="00A623CF" w:rsidRPr="009204AC" w:rsidRDefault="00A623CF" w:rsidP="00D32C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80" w:after="0"/>
                              <w:rPr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9204AC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>Mauro Nove</w:t>
                            </w:r>
                            <w:r w:rsidR="009204AC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>l</w:t>
                            </w:r>
                            <w:r w:rsidRPr="009204AC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>lo, Zajednički sekretarijat</w:t>
                            </w:r>
                            <w:r w:rsidR="009204AC"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Programa</w:t>
                            </w:r>
                          </w:p>
                          <w:p w14:paraId="6B3C391B" w14:textId="0A23E1E6" w:rsidR="004D406B" w:rsidRPr="008C7673" w:rsidRDefault="00A623CF" w:rsidP="008C76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Cs/>
                                <w:color w:val="2F5496" w:themeColor="accent5" w:themeShade="BF"/>
                                <w:lang w:val="sr-Latn-ME"/>
                              </w:rPr>
                            </w:pPr>
                            <w:r w:rsidRP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>predstavnici Zajedničkog sekretarijata</w:t>
                            </w:r>
                            <w:r w:rsidR="009204AC">
                              <w:rPr>
                                <w:bCs/>
                                <w:iCs/>
                                <w:color w:val="2F5496" w:themeColor="accent5" w:themeShade="BF"/>
                                <w:lang w:val="sr-Latn-ME"/>
                              </w:rPr>
                              <w:t xml:space="preserve"> Programa</w:t>
                            </w:r>
                          </w:p>
                          <w:p w14:paraId="330B1FD7" w14:textId="1C7879EB" w:rsidR="001C318A" w:rsidRPr="009204AC" w:rsidRDefault="007E589B" w:rsidP="002C647C">
                            <w:pPr>
                              <w:spacing w:before="80" w:after="0"/>
                              <w:ind w:left="284"/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1</w:t>
                            </w:r>
                            <w:r w:rsidR="00171454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2</w:t>
                            </w:r>
                            <w:r w:rsidR="001C318A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</w:t>
                            </w:r>
                            <w:r w:rsidR="004C1E4E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="001C318A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="00A623CF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-1</w:t>
                            </w:r>
                            <w:r w:rsidR="00171454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3</w:t>
                            </w:r>
                            <w:r w:rsidR="009F2307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:0</w:t>
                            </w:r>
                            <w:r w:rsidR="00A623CF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0</w:t>
                            </w:r>
                            <w:r w:rsidR="00477D50" w:rsidRPr="009204AC">
                              <w:rPr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ab/>
                            </w:r>
                            <w:r w:rsidR="009B2EAD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  <w:lang w:val="sr-Latn-ME"/>
                              </w:rPr>
                              <w:t>Koktel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A010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32.55pt;margin-top:15.75pt;width:421.5pt;height:4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" fillcolor="white [3201]" strokeweight=".5pt">
                <v:textbox>
                  <w:txbxContent>
                    <w:p w14:paraId="6738EC4A" w14:textId="0DCDC0CE" w:rsidR="00A623CF" w:rsidRPr="00C800A0" w:rsidRDefault="00A623CF" w:rsidP="008C7ED5">
                      <w:pPr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40"/>
                          <w:szCs w:val="40"/>
                          <w:lang w:val="sr-Latn-ME"/>
                        </w:rPr>
                      </w:pPr>
                      <w:r w:rsidRPr="00C800A0">
                        <w:rPr>
                          <w:b/>
                          <w:bCs/>
                          <w:color w:val="2F5496" w:themeColor="accent5" w:themeShade="BF"/>
                          <w:sz w:val="40"/>
                          <w:szCs w:val="40"/>
                          <w:lang w:val="sr-Latn-ME"/>
                        </w:rPr>
                        <w:t>INFO DAN</w:t>
                      </w:r>
                    </w:p>
                    <w:p w14:paraId="55FF8D9E" w14:textId="35FD2EC4" w:rsidR="008C7ED5" w:rsidRPr="009204AC" w:rsidRDefault="008C7ED5" w:rsidP="008C7ED5">
                      <w:pPr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36"/>
                          <w:szCs w:val="36"/>
                          <w:lang w:val="sr-Latn-ME"/>
                        </w:rPr>
                      </w:pPr>
                      <w:r w:rsidRPr="009204AC">
                        <w:rPr>
                          <w:b/>
                          <w:bCs/>
                          <w:color w:val="2F5496" w:themeColor="accent5" w:themeShade="BF"/>
                          <w:sz w:val="36"/>
                          <w:szCs w:val="36"/>
                          <w:lang w:val="sr-Latn-ME"/>
                        </w:rPr>
                        <w:t xml:space="preserve">Interreg IPA </w:t>
                      </w:r>
                      <w:r w:rsidR="00AE77C0" w:rsidRPr="009204AC">
                        <w:rPr>
                          <w:b/>
                          <w:bCs/>
                          <w:color w:val="2F5496" w:themeColor="accent5" w:themeShade="BF"/>
                          <w:sz w:val="36"/>
                          <w:szCs w:val="36"/>
                          <w:lang w:val="sr-Latn-ME"/>
                        </w:rPr>
                        <w:t>South Adriatic</w:t>
                      </w:r>
                      <w:r w:rsidR="00477D50" w:rsidRPr="009204AC">
                        <w:rPr>
                          <w:b/>
                          <w:bCs/>
                          <w:color w:val="2F5496" w:themeColor="accent5" w:themeShade="BF"/>
                          <w:sz w:val="36"/>
                          <w:szCs w:val="36"/>
                          <w:lang w:val="sr-Latn-ME"/>
                        </w:rPr>
                        <w:t xml:space="preserve"> </w:t>
                      </w:r>
                      <w:r w:rsidR="00A623CF" w:rsidRPr="009204AC">
                        <w:rPr>
                          <w:b/>
                          <w:bCs/>
                          <w:color w:val="2F5496" w:themeColor="accent5" w:themeShade="BF"/>
                          <w:sz w:val="36"/>
                          <w:szCs w:val="36"/>
                          <w:lang w:val="sr-Latn-ME"/>
                        </w:rPr>
                        <w:t>/ Interreg IPA Južni Jadran</w:t>
                      </w:r>
                    </w:p>
                    <w:p w14:paraId="16AEFAEA" w14:textId="700D19E6" w:rsidR="008C7ED5" w:rsidRPr="009204AC" w:rsidRDefault="008C7ED5" w:rsidP="00477D5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</w:pPr>
                      <w:r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Ital</w:t>
                      </w:r>
                      <w:r w:rsidR="00F83B6A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i</w:t>
                      </w:r>
                      <w:r w:rsidR="00AD2B81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j</w:t>
                      </w:r>
                      <w:r w:rsidR="00F83B6A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a</w:t>
                      </w:r>
                      <w:r w:rsidR="009204AC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 xml:space="preserve"> – </w:t>
                      </w:r>
                      <w:r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Albani</w:t>
                      </w:r>
                      <w:r w:rsidR="00AD2B81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j</w:t>
                      </w:r>
                      <w:r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a</w:t>
                      </w:r>
                      <w:r w:rsidR="009204AC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 xml:space="preserve"> – </w:t>
                      </w:r>
                      <w:r w:rsidR="00AD2B81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>Crna Gora</w:t>
                      </w:r>
                      <w:r w:rsidR="002C647C" w:rsidRPr="009204AC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2"/>
                          <w:szCs w:val="32"/>
                          <w:lang w:val="sr-Latn-ME"/>
                        </w:rPr>
                        <w:t xml:space="preserve"> 2021-2027</w:t>
                      </w:r>
                    </w:p>
                    <w:p w14:paraId="4CFA0615" w14:textId="77777777" w:rsidR="008C7673" w:rsidRDefault="00AD2B81" w:rsidP="008C7ED5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</w:pPr>
                      <w:r w:rsidRPr="009204AC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 xml:space="preserve">Podgorica, </w:t>
                      </w:r>
                      <w:r w:rsidR="00E4553D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>Univerzitetsko sportsko-kulturni centar</w:t>
                      </w:r>
                    </w:p>
                    <w:p w14:paraId="32102621" w14:textId="62F0DA78" w:rsidR="008C7ED5" w:rsidRPr="009204AC" w:rsidRDefault="00F83B6A" w:rsidP="008C7ED5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</w:pPr>
                      <w:r w:rsidRPr="009204AC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>2</w:t>
                      </w:r>
                      <w:r w:rsidR="00AD2B81" w:rsidRPr="009204AC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 xml:space="preserve">3. novembar </w:t>
                      </w:r>
                      <w:r w:rsidR="00A631C5" w:rsidRPr="009204AC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>2022</w:t>
                      </w:r>
                      <w:r w:rsidR="009204AC" w:rsidRPr="009204AC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sr-Latn-ME"/>
                        </w:rPr>
                        <w:t>.</w:t>
                      </w:r>
                    </w:p>
                    <w:p w14:paraId="19615F7A" w14:textId="5ABEC82D" w:rsidR="00E44E98" w:rsidRPr="009204AC" w:rsidRDefault="00AD2B81" w:rsidP="00477D50">
                      <w:pPr>
                        <w:spacing w:before="240"/>
                        <w:ind w:left="284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lang w:val="sr-Latn-ME"/>
                        </w:rPr>
                      </w:pPr>
                      <w:r w:rsidRPr="009204AC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lang w:val="sr-Latn-ME"/>
                        </w:rPr>
                        <w:t>AGENDA</w:t>
                      </w:r>
                    </w:p>
                    <w:p w14:paraId="6D3E170F" w14:textId="4D3DFE05" w:rsidR="00A623CF" w:rsidRPr="008C7673" w:rsidRDefault="00AD2B81" w:rsidP="008C7673">
                      <w:pPr>
                        <w:spacing w:after="0"/>
                        <w:ind w:left="284"/>
                        <w:rPr>
                          <w:b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</w:pP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6E6913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="00556827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="00556827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0-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6E6913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556827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00</w:t>
                      </w:r>
                      <w:r w:rsidR="00556827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ab/>
                      </w:r>
                      <w:r w:rsidRPr="009204AC">
                        <w:rPr>
                          <w:b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Registracija učesnika</w:t>
                      </w:r>
                    </w:p>
                    <w:p w14:paraId="0E6B52A4" w14:textId="6E02B49B" w:rsidR="00D32CCD" w:rsidRPr="009204AC" w:rsidRDefault="00AD2B81" w:rsidP="00D32CCD">
                      <w:pPr>
                        <w:spacing w:before="80" w:after="0"/>
                        <w:ind w:left="284"/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</w:pP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6E6913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00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-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6E6913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="00556827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ab/>
                      </w:r>
                      <w:r w:rsidRPr="009204AC">
                        <w:rPr>
                          <w:b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Uvodna izlaganja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C800A0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„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Novi program </w:t>
                      </w:r>
                      <w:r w:rsidR="00C800A0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–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 </w:t>
                      </w:r>
                      <w:r w:rsidR="00556827" w:rsidRPr="009204AC"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Interreg IPA </w:t>
                      </w:r>
                      <w:r w:rsidRPr="009204AC"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Južni Jadran</w:t>
                      </w:r>
                      <w:r w:rsidR="00C800A0"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“</w:t>
                      </w:r>
                    </w:p>
                    <w:p w14:paraId="41DC468F" w14:textId="2A66B783" w:rsidR="00C62C7F" w:rsidRPr="009204AC" w:rsidRDefault="006E6913" w:rsidP="00D32C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80" w:after="0"/>
                        <w:rPr>
                          <w:iCs/>
                          <w:color w:val="2F5496" w:themeColor="accent5" w:themeShade="BF"/>
                          <w:lang w:val="sr-Latn-ME"/>
                        </w:rPr>
                      </w:pPr>
                      <w:r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Bojan Vujović</w:t>
                      </w:r>
                      <w:r w:rsidR="00C62C7F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, </w:t>
                      </w:r>
                      <w:r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v.d. generalnog direktora Direktorata za evropske fondove,</w:t>
                      </w:r>
                      <w:r w:rsidR="00C800A0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</w:t>
                      </w:r>
                      <w:r w:rsidR="00C800A0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Ministarstv</w:t>
                      </w:r>
                      <w:r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o</w:t>
                      </w:r>
                      <w:r w:rsidR="00C800A0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</w:t>
                      </w:r>
                      <w:r w:rsidR="00C800A0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evropskih poslova</w:t>
                      </w:r>
                      <w:r w:rsidR="00C800A0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</w:t>
                      </w:r>
                    </w:p>
                    <w:p w14:paraId="4822C16D" w14:textId="6D5688F9" w:rsidR="00524FFC" w:rsidRPr="009F2307" w:rsidRDefault="00307B9F" w:rsidP="00D32C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iCs/>
                          <w:color w:val="2F5496" w:themeColor="accent5" w:themeShade="BF"/>
                          <w:lang w:val="sr-Latn-ME"/>
                        </w:rPr>
                      </w:pPr>
                      <w:r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Alessandro Delli Noci, </w:t>
                      </w:r>
                      <w:r w:rsidR="00D32CCD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ministar za ekonomski razvoj </w:t>
                      </w:r>
                      <w:r w:rsidR="009F2307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R</w:t>
                      </w:r>
                      <w:r w:rsidR="00AD2B81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egij</w:t>
                      </w:r>
                      <w:r w:rsidR="00D32CCD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e</w:t>
                      </w:r>
                      <w:r w:rsidR="00AD2B81"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Pulja</w:t>
                      </w:r>
                      <w:r w:rsidR="009F2307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, Italija</w:t>
                      </w:r>
                    </w:p>
                    <w:p w14:paraId="27F3E80C" w14:textId="62E1F2F8" w:rsidR="00C62C7F" w:rsidRPr="009204AC" w:rsidRDefault="00C62C7F" w:rsidP="00D32C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iCs/>
                          <w:color w:val="2F5496" w:themeColor="accent5" w:themeShade="BF"/>
                          <w:lang w:val="sr-Latn-ME"/>
                        </w:rPr>
                      </w:pPr>
                      <w:r w:rsidRPr="009204AC">
                        <w:rPr>
                          <w:iCs/>
                          <w:color w:val="2F5496" w:themeColor="accent5" w:themeShade="BF"/>
                          <w:lang w:val="sr-Latn-ME"/>
                        </w:rPr>
                        <w:t>Nj.E.</w:t>
                      </w:r>
                      <w:r w:rsidR="008C7673">
                        <w:rPr>
                          <w:iCs/>
                          <w:color w:val="2F5496" w:themeColor="accent5" w:themeShade="BF"/>
                          <w:lang w:val="sr-Latn-ME"/>
                        </w:rPr>
                        <w:t xml:space="preserve"> Andreina Marsella</w:t>
                      </w:r>
                      <w:r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, ambasador</w:t>
                      </w:r>
                      <w:r w:rsidR="008C7673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ka</w:t>
                      </w:r>
                      <w:r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Italije u Crnoj Gori</w:t>
                      </w:r>
                    </w:p>
                    <w:p w14:paraId="0FEF499B" w14:textId="5D400E01" w:rsidR="00D32CCD" w:rsidRPr="009204AC" w:rsidRDefault="001C318A" w:rsidP="00D32CCD">
                      <w:pPr>
                        <w:spacing w:before="80" w:after="0"/>
                        <w:ind w:left="2124" w:hanging="1840"/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</w:pP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171454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="009C5749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-1</w:t>
                      </w:r>
                      <w:r w:rsidR="00171454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2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ab/>
                      </w:r>
                      <w:r w:rsidR="00AD2B81" w:rsidRPr="009204AC">
                        <w:rPr>
                          <w:b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Radna sesija</w:t>
                      </w:r>
                      <w:r w:rsidR="00F04BB5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„</w:t>
                      </w:r>
                      <w:r w:rsidR="00A623CF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Najava Prvog poziva za dostavljanje </w:t>
                      </w:r>
                      <w:r w:rsidR="00C76303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 xml:space="preserve">predloga </w:t>
                      </w:r>
                      <w:r w:rsidR="00A623CF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projekata</w:t>
                      </w:r>
                      <w:r w:rsidR="009204AC"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“</w:t>
                      </w:r>
                    </w:p>
                    <w:p w14:paraId="23EBBE4A" w14:textId="172CCB40" w:rsidR="00A623CF" w:rsidRPr="009204AC" w:rsidRDefault="00A623CF" w:rsidP="00D32C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80" w:after="0"/>
                        <w:rPr>
                          <w:bCs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</w:pPr>
                      <w:r w:rsidRPr="009204AC">
                        <w:rPr>
                          <w:iCs/>
                          <w:color w:val="2F5496" w:themeColor="accent5" w:themeShade="BF"/>
                          <w:lang w:val="sr-Latn-ME"/>
                        </w:rPr>
                        <w:t>Mauro Nove</w:t>
                      </w:r>
                      <w:r w:rsidR="009204AC">
                        <w:rPr>
                          <w:iCs/>
                          <w:color w:val="2F5496" w:themeColor="accent5" w:themeShade="BF"/>
                          <w:lang w:val="sr-Latn-ME"/>
                        </w:rPr>
                        <w:t>l</w:t>
                      </w:r>
                      <w:r w:rsidRPr="009204AC">
                        <w:rPr>
                          <w:iCs/>
                          <w:color w:val="2F5496" w:themeColor="accent5" w:themeShade="BF"/>
                          <w:lang w:val="sr-Latn-ME"/>
                        </w:rPr>
                        <w:t>lo, Zajednički sekretarijat</w:t>
                      </w:r>
                      <w:r w:rsidR="009204AC">
                        <w:rPr>
                          <w:iCs/>
                          <w:color w:val="2F5496" w:themeColor="accent5" w:themeShade="BF"/>
                          <w:lang w:val="sr-Latn-ME"/>
                        </w:rPr>
                        <w:t xml:space="preserve"> Programa</w:t>
                      </w:r>
                    </w:p>
                    <w:p w14:paraId="6B3C391B" w14:textId="0A23E1E6" w:rsidR="004D406B" w:rsidRPr="008C7673" w:rsidRDefault="00A623CF" w:rsidP="008C76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Cs/>
                          <w:color w:val="2F5496" w:themeColor="accent5" w:themeShade="BF"/>
                          <w:lang w:val="sr-Latn-ME"/>
                        </w:rPr>
                      </w:pPr>
                      <w:r w:rsidRP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>predstavnici Zajedničkog sekretarijata</w:t>
                      </w:r>
                      <w:r w:rsidR="009204AC">
                        <w:rPr>
                          <w:bCs/>
                          <w:iCs/>
                          <w:color w:val="2F5496" w:themeColor="accent5" w:themeShade="BF"/>
                          <w:lang w:val="sr-Latn-ME"/>
                        </w:rPr>
                        <w:t xml:space="preserve"> Programa</w:t>
                      </w:r>
                    </w:p>
                    <w:p w14:paraId="330B1FD7" w14:textId="1C7879EB" w:rsidR="001C318A" w:rsidRPr="009204AC" w:rsidRDefault="007E589B" w:rsidP="002C647C">
                      <w:pPr>
                        <w:spacing w:before="80" w:after="0"/>
                        <w:ind w:left="284"/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</w:pPr>
                      <w:r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1</w:t>
                      </w:r>
                      <w:r w:rsidR="00171454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2</w:t>
                      </w:r>
                      <w:r w:rsidR="001C318A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</w:t>
                      </w:r>
                      <w:r w:rsidR="004C1E4E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="001C318A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="00A623CF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-1</w:t>
                      </w:r>
                      <w:r w:rsidR="00171454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3</w:t>
                      </w:r>
                      <w:r w:rsidR="009F2307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:0</w:t>
                      </w:r>
                      <w:r w:rsidR="00A623CF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0</w:t>
                      </w:r>
                      <w:r w:rsidR="00477D50" w:rsidRPr="009204AC">
                        <w:rPr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ab/>
                      </w:r>
                      <w:r w:rsidR="009B2EAD">
                        <w:rPr>
                          <w:b/>
                          <w:color w:val="2F5496" w:themeColor="accent5" w:themeShade="BF"/>
                          <w:sz w:val="24"/>
                          <w:szCs w:val="24"/>
                          <w:lang w:val="sr-Latn-ME"/>
                        </w:rPr>
                        <w:t>Koktel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2A9E49B" w14:textId="52DBBF74" w:rsidR="008875E8" w:rsidRDefault="008875E8" w:rsidP="008554E0">
      <w:pPr>
        <w:ind w:left="-142"/>
      </w:pPr>
    </w:p>
    <w:p w14:paraId="0AB3D891" w14:textId="23B7519B" w:rsidR="001901EF" w:rsidRDefault="001901EF"/>
    <w:p w14:paraId="689DD773" w14:textId="7D41E374" w:rsidR="001901EF" w:rsidRPr="008C7ED5" w:rsidRDefault="001901EF" w:rsidP="00226E36">
      <w:pPr>
        <w:spacing w:line="360" w:lineRule="auto"/>
        <w:ind w:left="708"/>
        <w:jc w:val="center"/>
        <w:rPr>
          <w:rFonts w:cstheme="minorHAnsi"/>
          <w:color w:val="FFFFFF" w:themeColor="background1"/>
          <w:sz w:val="28"/>
          <w:szCs w:val="28"/>
          <w:lang w:val="en-GB"/>
        </w:rPr>
      </w:pPr>
      <w:r w:rsidRPr="00AB6D72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1AA0F07" wp14:editId="240F6513">
            <wp:simplePos x="0" y="0"/>
            <wp:positionH relativeFrom="column">
              <wp:posOffset>15240</wp:posOffset>
            </wp:positionH>
            <wp:positionV relativeFrom="paragraph">
              <wp:posOffset>353283</wp:posOffset>
            </wp:positionV>
            <wp:extent cx="6120130" cy="10795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1363">
        <w:rPr>
          <w:rFonts w:cstheme="minorHAnsi"/>
          <w:b/>
          <w:color w:val="1F4E79" w:themeColor="accent1" w:themeShade="80"/>
          <w:sz w:val="44"/>
          <w:szCs w:val="44"/>
          <w:lang w:val="en-GB"/>
        </w:rPr>
        <w:tab/>
      </w:r>
      <w:r w:rsidR="00226E36">
        <w:rPr>
          <w:rFonts w:cstheme="minorHAnsi"/>
          <w:b/>
          <w:color w:val="1F4E79" w:themeColor="accent1" w:themeShade="80"/>
          <w:sz w:val="44"/>
          <w:szCs w:val="44"/>
          <w:lang w:val="en-GB"/>
        </w:rPr>
        <w:t>ù</w:t>
      </w:r>
    </w:p>
    <w:p w14:paraId="0A5F4A2C" w14:textId="4FA42C91" w:rsidR="001901EF" w:rsidRPr="008C7ED5" w:rsidRDefault="001901EF">
      <w:pPr>
        <w:rPr>
          <w:lang w:val="en-GB"/>
        </w:rPr>
      </w:pPr>
    </w:p>
    <w:p w14:paraId="14B68C7F" w14:textId="28744BD7" w:rsidR="001901EF" w:rsidRPr="008C7ED5" w:rsidRDefault="001901EF" w:rsidP="0087369F">
      <w:pPr>
        <w:jc w:val="center"/>
        <w:rPr>
          <w:lang w:val="en-GB"/>
        </w:rPr>
      </w:pPr>
    </w:p>
    <w:p w14:paraId="3B97965C" w14:textId="5DB52C9E" w:rsidR="001901EF" w:rsidRPr="008C7ED5" w:rsidRDefault="001901EF" w:rsidP="007828AE">
      <w:pPr>
        <w:tabs>
          <w:tab w:val="center" w:pos="4819"/>
          <w:tab w:val="left" w:pos="8456"/>
        </w:tabs>
        <w:spacing w:after="240" w:line="480" w:lineRule="auto"/>
        <w:rPr>
          <w:rFonts w:cstheme="minorHAnsi"/>
          <w:b/>
          <w:noProof/>
          <w:color w:val="1F4E79" w:themeColor="accent1" w:themeShade="80"/>
          <w:sz w:val="32"/>
          <w:szCs w:val="32"/>
          <w:lang w:val="en-GB" w:eastAsia="it-IT"/>
        </w:rPr>
      </w:pPr>
    </w:p>
    <w:sectPr w:rsidR="001901EF" w:rsidRPr="008C7ED5" w:rsidSect="001901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BD25" w14:textId="77777777" w:rsidR="00B5590B" w:rsidRDefault="00B5590B" w:rsidP="001901EF">
      <w:pPr>
        <w:spacing w:after="0" w:line="240" w:lineRule="auto"/>
      </w:pPr>
      <w:r>
        <w:separator/>
      </w:r>
    </w:p>
  </w:endnote>
  <w:endnote w:type="continuationSeparator" w:id="0">
    <w:p w14:paraId="45D7A962" w14:textId="77777777" w:rsidR="00B5590B" w:rsidRDefault="00B5590B" w:rsidP="0019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07AC" w14:textId="77777777" w:rsidR="001901EF" w:rsidRDefault="00331FE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10977" wp14:editId="1EB6D98B">
              <wp:simplePos x="0" y="0"/>
              <wp:positionH relativeFrom="column">
                <wp:posOffset>-1255</wp:posOffset>
              </wp:positionH>
              <wp:positionV relativeFrom="paragraph">
                <wp:posOffset>113716</wp:posOffset>
              </wp:positionV>
              <wp:extent cx="6109650" cy="0"/>
              <wp:effectExtent l="0" t="38100" r="43815" b="3810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96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EEB396" id="Connettore dirit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95pt" to="480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" strokecolor="#039" strokeweight="6pt">
              <v:stroke joinstyle="miter"/>
            </v:lin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331FE3" w14:paraId="7CEC769A" w14:textId="77777777" w:rsidTr="00331FE3">
      <w:tc>
        <w:tcPr>
          <w:tcW w:w="2500" w:type="pct"/>
        </w:tcPr>
        <w:sdt>
          <w:sdtPr>
            <w:rPr>
              <w:sz w:val="20"/>
              <w:szCs w:val="20"/>
              <w:lang w:val="en-GB"/>
            </w:rPr>
            <w:alias w:val="Titolo"/>
            <w:tag w:val=""/>
            <w:id w:val="-1506663897"/>
            <w:placeholder>
              <w:docPart w:val="FC580F7376CA415889C10405FB8CD634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836FB11" w14:textId="20873C7F" w:rsidR="00331FE3" w:rsidRPr="008C7ED5" w:rsidRDefault="008C7ED5">
              <w:pPr>
                <w:pStyle w:val="Footer"/>
                <w:rPr>
                  <w:lang w:val="en-GB"/>
                </w:rPr>
              </w:pPr>
              <w:r w:rsidRPr="007049A9">
                <w:rPr>
                  <w:rStyle w:val="PlaceholderText"/>
                </w:rPr>
                <w:t>[Titolo]</w:t>
              </w:r>
            </w:p>
          </w:sdtContent>
        </w:sdt>
      </w:tc>
      <w:tc>
        <w:tcPr>
          <w:tcW w:w="2500" w:type="pct"/>
        </w:tcPr>
        <w:sdt>
          <w:sdtPr>
            <w:id w:val="-371769610"/>
            <w:docPartObj>
              <w:docPartGallery w:val="Page Numbers (Bottom of Page)"/>
              <w:docPartUnique/>
            </w:docPartObj>
          </w:sdtPr>
          <w:sdtEndPr/>
          <w:sdtContent>
            <w:p w14:paraId="704AB41C" w14:textId="77777777" w:rsidR="00331FE3" w:rsidRDefault="00331FE3" w:rsidP="00331FE3">
              <w:pPr>
                <w:pStyle w:val="Footer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BB6356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14:paraId="168EE975" w14:textId="77777777" w:rsidR="001901EF" w:rsidRDefault="0019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6516"/>
      <w:gridCol w:w="3112"/>
    </w:tblGrid>
    <w:tr w:rsidR="00C375D5" w14:paraId="52D151E4" w14:textId="77777777" w:rsidTr="00AB4234">
      <w:tc>
        <w:tcPr>
          <w:tcW w:w="6516" w:type="dxa"/>
          <w:shd w:val="clear" w:color="auto" w:fill="FFFFFF" w:themeFill="background1"/>
        </w:tcPr>
        <w:p w14:paraId="0938C475" w14:textId="4FCF179A" w:rsidR="00C375D5" w:rsidRPr="008554E0" w:rsidRDefault="00C375D5" w:rsidP="00C375D5">
          <w:pPr>
            <w:rPr>
              <w:sz w:val="18"/>
              <w:szCs w:val="18"/>
            </w:rPr>
          </w:pPr>
        </w:p>
      </w:tc>
      <w:tc>
        <w:tcPr>
          <w:tcW w:w="3112" w:type="dxa"/>
          <w:shd w:val="clear" w:color="auto" w:fill="FFFFFF" w:themeFill="background1"/>
        </w:tcPr>
        <w:p w14:paraId="61D566B0" w14:textId="25BC9C90" w:rsidR="00C375D5" w:rsidRDefault="00C375D5" w:rsidP="00C375D5">
          <w:pPr>
            <w:jc w:val="center"/>
          </w:pPr>
        </w:p>
      </w:tc>
    </w:tr>
  </w:tbl>
  <w:p w14:paraId="02184DDD" w14:textId="77777777" w:rsidR="00C375D5" w:rsidRDefault="00C37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E4EA" w14:textId="77777777" w:rsidR="00B5590B" w:rsidRDefault="00B5590B" w:rsidP="001901EF">
      <w:pPr>
        <w:spacing w:after="0" w:line="240" w:lineRule="auto"/>
      </w:pPr>
      <w:r>
        <w:separator/>
      </w:r>
    </w:p>
  </w:footnote>
  <w:footnote w:type="continuationSeparator" w:id="0">
    <w:p w14:paraId="74CC0896" w14:textId="77777777" w:rsidR="00B5590B" w:rsidRDefault="00B5590B" w:rsidP="0019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652C" w14:textId="34B505FD" w:rsidR="001901EF" w:rsidRDefault="00491363">
    <w:pPr>
      <w:pStyle w:val="Header"/>
    </w:pPr>
    <w:r>
      <w:rPr>
        <w:noProof/>
      </w:rPr>
      <w:drawing>
        <wp:inline distT="0" distB="0" distL="0" distR="0" wp14:anchorId="1FB3993F" wp14:editId="6A515924">
          <wp:extent cx="2103120" cy="536448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85F3" w14:textId="144FD1E5" w:rsidR="008E133D" w:rsidRDefault="008E133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16"/>
      <w:gridCol w:w="1204"/>
      <w:gridCol w:w="1204"/>
      <w:gridCol w:w="1204"/>
    </w:tblGrid>
    <w:tr w:rsidR="008E133D" w14:paraId="3B544CB1" w14:textId="77777777" w:rsidTr="008E133D">
      <w:tc>
        <w:tcPr>
          <w:tcW w:w="6016" w:type="dxa"/>
        </w:tcPr>
        <w:p w14:paraId="26AEF897" w14:textId="5533EB72" w:rsidR="008E133D" w:rsidRDefault="008E133D">
          <w:pPr>
            <w:pStyle w:val="Header"/>
          </w:pPr>
          <w:r>
            <w:rPr>
              <w:noProof/>
            </w:rPr>
            <w:drawing>
              <wp:inline distT="0" distB="0" distL="0" distR="0" wp14:anchorId="43DC6987" wp14:editId="3D6B6DD8">
                <wp:extent cx="3657600" cy="929251"/>
                <wp:effectExtent l="0" t="0" r="0" b="444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929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21838835" w14:textId="25B9B733" w:rsidR="008E133D" w:rsidRDefault="008E133D" w:rsidP="008E133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B5D94C" wp14:editId="1064CDF4">
                <wp:extent cx="504825" cy="561975"/>
                <wp:effectExtent l="0" t="0" r="9525" b="9525"/>
                <wp:docPr id="5" name="image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4E0D1A71" w14:textId="5CBDD11B" w:rsidR="008E133D" w:rsidRDefault="008E133D" w:rsidP="008E133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90BD63E" wp14:editId="78326622">
                <wp:extent cx="542925" cy="504825"/>
                <wp:effectExtent l="0" t="0" r="9525" b="9525"/>
                <wp:docPr id="6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67BC3BF0" w14:textId="54E4A4B3" w:rsidR="008E133D" w:rsidRDefault="008E133D" w:rsidP="008E133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8F4EBA" wp14:editId="710BCD9F">
                <wp:extent cx="476250" cy="533400"/>
                <wp:effectExtent l="0" t="0" r="0" b="0"/>
                <wp:docPr id="8" name="image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54B9F44" w14:textId="20AB4793" w:rsidR="0072288A" w:rsidRDefault="00722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519"/>
    <w:multiLevelType w:val="hybridMultilevel"/>
    <w:tmpl w:val="464C25A6"/>
    <w:lvl w:ilvl="0" w:tplc="3C747BA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7A17890"/>
    <w:multiLevelType w:val="hybridMultilevel"/>
    <w:tmpl w:val="220EC174"/>
    <w:lvl w:ilvl="0" w:tplc="0BF2B1B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E1A4D38"/>
    <w:multiLevelType w:val="hybridMultilevel"/>
    <w:tmpl w:val="F282F136"/>
    <w:lvl w:ilvl="0" w:tplc="DBB43EE2">
      <w:numFmt w:val="bullet"/>
      <w:lvlText w:val="-"/>
      <w:lvlJc w:val="left"/>
      <w:pPr>
        <w:ind w:left="248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" w15:restartNumberingAfterBreak="0">
    <w:nsid w:val="7FCF69B0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EF"/>
    <w:rsid w:val="00046852"/>
    <w:rsid w:val="00052C74"/>
    <w:rsid w:val="00064F86"/>
    <w:rsid w:val="0008289E"/>
    <w:rsid w:val="000A7F97"/>
    <w:rsid w:val="000F564D"/>
    <w:rsid w:val="00101834"/>
    <w:rsid w:val="00120CE4"/>
    <w:rsid w:val="00154E7F"/>
    <w:rsid w:val="0016037A"/>
    <w:rsid w:val="00171451"/>
    <w:rsid w:val="00171454"/>
    <w:rsid w:val="001807BB"/>
    <w:rsid w:val="001901EF"/>
    <w:rsid w:val="001A3C9E"/>
    <w:rsid w:val="001C318A"/>
    <w:rsid w:val="001C5278"/>
    <w:rsid w:val="001D041A"/>
    <w:rsid w:val="001F1EAA"/>
    <w:rsid w:val="00226366"/>
    <w:rsid w:val="00226E36"/>
    <w:rsid w:val="00245C8A"/>
    <w:rsid w:val="002526D9"/>
    <w:rsid w:val="002660CB"/>
    <w:rsid w:val="00274836"/>
    <w:rsid w:val="00275FCC"/>
    <w:rsid w:val="00276F08"/>
    <w:rsid w:val="002C647C"/>
    <w:rsid w:val="002F4381"/>
    <w:rsid w:val="00307B9F"/>
    <w:rsid w:val="00331FE3"/>
    <w:rsid w:val="003751B3"/>
    <w:rsid w:val="0039380C"/>
    <w:rsid w:val="00404F63"/>
    <w:rsid w:val="00441BF6"/>
    <w:rsid w:val="00447732"/>
    <w:rsid w:val="004623B9"/>
    <w:rsid w:val="00477D50"/>
    <w:rsid w:val="00491363"/>
    <w:rsid w:val="004936D2"/>
    <w:rsid w:val="00496975"/>
    <w:rsid w:val="004B2496"/>
    <w:rsid w:val="004C1E4E"/>
    <w:rsid w:val="004C5F76"/>
    <w:rsid w:val="004D406B"/>
    <w:rsid w:val="00501A8A"/>
    <w:rsid w:val="005114ED"/>
    <w:rsid w:val="00513DD4"/>
    <w:rsid w:val="00524FFC"/>
    <w:rsid w:val="00556827"/>
    <w:rsid w:val="005858D9"/>
    <w:rsid w:val="005A59BC"/>
    <w:rsid w:val="005D027D"/>
    <w:rsid w:val="005E1003"/>
    <w:rsid w:val="005F06D0"/>
    <w:rsid w:val="00625FB0"/>
    <w:rsid w:val="006607A8"/>
    <w:rsid w:val="006906E9"/>
    <w:rsid w:val="006957BF"/>
    <w:rsid w:val="006A415D"/>
    <w:rsid w:val="006C7ABF"/>
    <w:rsid w:val="006E6913"/>
    <w:rsid w:val="0072288A"/>
    <w:rsid w:val="007343A1"/>
    <w:rsid w:val="007527E4"/>
    <w:rsid w:val="00762E32"/>
    <w:rsid w:val="007828AE"/>
    <w:rsid w:val="007E589B"/>
    <w:rsid w:val="00846EA8"/>
    <w:rsid w:val="008554E0"/>
    <w:rsid w:val="0087369F"/>
    <w:rsid w:val="008868E1"/>
    <w:rsid w:val="008875E8"/>
    <w:rsid w:val="008C7673"/>
    <w:rsid w:val="008C7ED5"/>
    <w:rsid w:val="008E133D"/>
    <w:rsid w:val="00900251"/>
    <w:rsid w:val="009204AC"/>
    <w:rsid w:val="00954BEE"/>
    <w:rsid w:val="00987AEB"/>
    <w:rsid w:val="009A14F2"/>
    <w:rsid w:val="009B2EAD"/>
    <w:rsid w:val="009C5749"/>
    <w:rsid w:val="009F117C"/>
    <w:rsid w:val="009F2307"/>
    <w:rsid w:val="00A03227"/>
    <w:rsid w:val="00A43A35"/>
    <w:rsid w:val="00A43E52"/>
    <w:rsid w:val="00A46869"/>
    <w:rsid w:val="00A623CF"/>
    <w:rsid w:val="00A631C5"/>
    <w:rsid w:val="00AD2B81"/>
    <w:rsid w:val="00AD7082"/>
    <w:rsid w:val="00AE62CB"/>
    <w:rsid w:val="00AE77C0"/>
    <w:rsid w:val="00B500F1"/>
    <w:rsid w:val="00B5590B"/>
    <w:rsid w:val="00B60F5D"/>
    <w:rsid w:val="00B75AD8"/>
    <w:rsid w:val="00B8370B"/>
    <w:rsid w:val="00B86F92"/>
    <w:rsid w:val="00B871EE"/>
    <w:rsid w:val="00BB6356"/>
    <w:rsid w:val="00BF29D4"/>
    <w:rsid w:val="00BF54BF"/>
    <w:rsid w:val="00C3653E"/>
    <w:rsid w:val="00C375D5"/>
    <w:rsid w:val="00C62C7F"/>
    <w:rsid w:val="00C635D6"/>
    <w:rsid w:val="00C712C6"/>
    <w:rsid w:val="00C76303"/>
    <w:rsid w:val="00C7766E"/>
    <w:rsid w:val="00C800A0"/>
    <w:rsid w:val="00C80A40"/>
    <w:rsid w:val="00C9152B"/>
    <w:rsid w:val="00CB2C19"/>
    <w:rsid w:val="00CD3EF4"/>
    <w:rsid w:val="00CF7FD8"/>
    <w:rsid w:val="00D02DF4"/>
    <w:rsid w:val="00D0510B"/>
    <w:rsid w:val="00D31E16"/>
    <w:rsid w:val="00D323F8"/>
    <w:rsid w:val="00D32CCD"/>
    <w:rsid w:val="00D54814"/>
    <w:rsid w:val="00D64D01"/>
    <w:rsid w:val="00DC0043"/>
    <w:rsid w:val="00E02914"/>
    <w:rsid w:val="00E11345"/>
    <w:rsid w:val="00E3222C"/>
    <w:rsid w:val="00E422ED"/>
    <w:rsid w:val="00E44E98"/>
    <w:rsid w:val="00E4553D"/>
    <w:rsid w:val="00E562E7"/>
    <w:rsid w:val="00E743F2"/>
    <w:rsid w:val="00E8092C"/>
    <w:rsid w:val="00EC4084"/>
    <w:rsid w:val="00EE678E"/>
    <w:rsid w:val="00F04BB5"/>
    <w:rsid w:val="00F07C60"/>
    <w:rsid w:val="00F10E8B"/>
    <w:rsid w:val="00F27140"/>
    <w:rsid w:val="00F3296A"/>
    <w:rsid w:val="00F64C6A"/>
    <w:rsid w:val="00F83B6A"/>
    <w:rsid w:val="00FA5511"/>
    <w:rsid w:val="00FB2740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C3DBD"/>
  <w15:docId w15:val="{2ED2DB85-73E4-4A19-917E-90FB6B3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1EF"/>
  </w:style>
  <w:style w:type="paragraph" w:styleId="Heading1">
    <w:name w:val="heading 1"/>
    <w:basedOn w:val="Normal"/>
    <w:next w:val="Normal"/>
    <w:link w:val="Heading1Char"/>
    <w:uiPriority w:val="9"/>
    <w:qFormat/>
    <w:rsid w:val="001901E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1E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1E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1E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1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1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1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1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1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EF"/>
  </w:style>
  <w:style w:type="paragraph" w:styleId="Footer">
    <w:name w:val="footer"/>
    <w:basedOn w:val="Normal"/>
    <w:link w:val="FooterChar"/>
    <w:uiPriority w:val="99"/>
    <w:unhideWhenUsed/>
    <w:rsid w:val="00190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EF"/>
  </w:style>
  <w:style w:type="character" w:customStyle="1" w:styleId="Heading1Char">
    <w:name w:val="Heading 1 Char"/>
    <w:basedOn w:val="DefaultParagraphFont"/>
    <w:link w:val="Heading1"/>
    <w:uiPriority w:val="9"/>
    <w:rsid w:val="00190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1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1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01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1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1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1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1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1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1901EF"/>
    <w:rPr>
      <w:color w:val="808080"/>
    </w:rPr>
  </w:style>
  <w:style w:type="table" w:styleId="TableGrid">
    <w:name w:val="Table Grid"/>
    <w:basedOn w:val="TableNormal"/>
    <w:uiPriority w:val="39"/>
    <w:rsid w:val="003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2C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8554E0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table" w:styleId="PlainTable1">
    <w:name w:val="Plain Table 1"/>
    <w:basedOn w:val="TableNormal"/>
    <w:uiPriority w:val="41"/>
    <w:rsid w:val="0095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54BEE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54BEE"/>
    <w:pPr>
      <w:numPr>
        <w:numId w:val="0"/>
      </w:num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954B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4BE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4BE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01A8A"/>
    <w:pPr>
      <w:spacing w:after="100"/>
    </w:pPr>
  </w:style>
  <w:style w:type="table" w:styleId="GridTable4-Accent6">
    <w:name w:val="Grid Table 4 Accent 6"/>
    <w:basedOn w:val="TableNormal"/>
    <w:uiPriority w:val="49"/>
    <w:rsid w:val="00E743F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E743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513D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0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F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4F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580F7376CA415889C10405FB8CD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BF7FBD-CD0B-4594-ACA5-0D3C7134F7FC}"/>
      </w:docPartPr>
      <w:docPartBody>
        <w:p w:rsidR="00135490" w:rsidRDefault="00C62F32" w:rsidP="00C62F32">
          <w:pPr>
            <w:pStyle w:val="FC580F7376CA415889C10405FB8CD634"/>
          </w:pPr>
          <w:r w:rsidRPr="007049A9">
            <w:rPr>
              <w:rStyle w:val="PlaceholderText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F32"/>
    <w:rsid w:val="00135490"/>
    <w:rsid w:val="00256596"/>
    <w:rsid w:val="00525E6E"/>
    <w:rsid w:val="00535DD3"/>
    <w:rsid w:val="00627D55"/>
    <w:rsid w:val="006E68BD"/>
    <w:rsid w:val="00707463"/>
    <w:rsid w:val="008B51ED"/>
    <w:rsid w:val="009A7FEA"/>
    <w:rsid w:val="009D3AD4"/>
    <w:rsid w:val="00A23521"/>
    <w:rsid w:val="00A27AE7"/>
    <w:rsid w:val="00B43420"/>
    <w:rsid w:val="00BD446A"/>
    <w:rsid w:val="00C3164B"/>
    <w:rsid w:val="00C62F32"/>
    <w:rsid w:val="00C84722"/>
    <w:rsid w:val="00CF232D"/>
    <w:rsid w:val="00D65271"/>
    <w:rsid w:val="00E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DD3"/>
    <w:rPr>
      <w:color w:val="808080"/>
    </w:rPr>
  </w:style>
  <w:style w:type="paragraph" w:customStyle="1" w:styleId="FC580F7376CA415889C10405FB8CD634">
    <w:name w:val="FC580F7376CA415889C10405FB8CD634"/>
    <w:rsid w:val="00C62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578B-89D2-4A14-8864-2158009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Stefan Bulatovic</cp:lastModifiedBy>
  <cp:revision>3</cp:revision>
  <dcterms:created xsi:type="dcterms:W3CDTF">2022-11-11T09:23:00Z</dcterms:created>
  <dcterms:modified xsi:type="dcterms:W3CDTF">2022-11-21T13:19:00Z</dcterms:modified>
</cp:coreProperties>
</file>